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理财稳健系列人民币理财产品18261投资周期申购确认公告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18261投资周期于</w:t>
      </w:r>
      <w:r>
        <w:rPr>
          <w:rFonts w:cs="Arial" w:hint="eastAsia"/>
          <w:color w:val="101010"/>
          <w:sz w:val="26"/>
          <w:szCs w:val="26"/>
        </w:rPr>
        <w:t xml:space="preserve"> 2018年09月03日开放申购，于2018年09月10日申购确认，申购确认金额为3632万元，于2018年09月11日起计算本投资周期理财收益。该投资周期申购资金已进入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2018年09月11日</w:t>
      </w:r>
    </w:p>
    <w:p w:rsidR="00E8606E" w:rsidRDefault="00E8606E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理财稳健系列人民币理财产品18262投资周期申购确认公告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18262投资周期于</w:t>
      </w:r>
      <w:r>
        <w:rPr>
          <w:rFonts w:cs="Arial" w:hint="eastAsia"/>
          <w:color w:val="101010"/>
          <w:sz w:val="26"/>
          <w:szCs w:val="26"/>
        </w:rPr>
        <w:t xml:space="preserve"> 2018年09月03日开放申购，于2018年09月10日申购确认，申购确认金额为3047万元，于2018年09月11日起计算本投资周期理财收益。该投资周期申购资金已进入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2018年09月11日</w:t>
      </w: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理财稳健系列人民币理财产品18263投资周期申购确认公告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18263投资周期于</w:t>
      </w:r>
      <w:r>
        <w:rPr>
          <w:rFonts w:cs="Arial" w:hint="eastAsia"/>
          <w:color w:val="101010"/>
          <w:sz w:val="26"/>
          <w:szCs w:val="26"/>
        </w:rPr>
        <w:t xml:space="preserve"> 2018年09月03日开放申购，于2018年09月10日申购确认，申购确认金额为1550万元，于2018年09月11日起计算本投资周期理财收益。该投资周期申购资金已进入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2018年09月11日</w:t>
      </w: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理财稳健系列人民币理财产品18272投资周期申购确认公告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18272投资周期于</w:t>
      </w:r>
      <w:r>
        <w:rPr>
          <w:rFonts w:cs="Arial" w:hint="eastAsia"/>
          <w:color w:val="101010"/>
          <w:sz w:val="26"/>
          <w:szCs w:val="26"/>
        </w:rPr>
        <w:t xml:space="preserve"> 2018年09月10日开放申购，于2018年09月11日申购确认，申购确认金额为1600万元，于2018年09月11日起计算本投资周期理财收益。该投资周期申购资金已进入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2018年09月11日</w:t>
      </w: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理财稳健系列人民币理财产品18273投资周期申购确认公告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18273投资周期于</w:t>
      </w:r>
      <w:r>
        <w:rPr>
          <w:rFonts w:cs="Arial" w:hint="eastAsia"/>
          <w:color w:val="101010"/>
          <w:sz w:val="26"/>
          <w:szCs w:val="26"/>
        </w:rPr>
        <w:t xml:space="preserve"> 2018年09月12日开放申购，于2018年09月13日申购确认，申购确认金额为1000万元，于2018年09月13日起计算本投资周期理财收益。该投资周期申购资金已进入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2018年09月13日</w:t>
      </w: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理财稳健系列人民币理财产品18274投资周期申购确认公告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18274投资周期于</w:t>
      </w:r>
      <w:r>
        <w:rPr>
          <w:rFonts w:cs="Arial" w:hint="eastAsia"/>
          <w:color w:val="101010"/>
          <w:sz w:val="26"/>
          <w:szCs w:val="26"/>
        </w:rPr>
        <w:t xml:space="preserve"> 2018年09月12日开放申购，于2018年09月14日申购确认，申购确认金额为5500万元，于2018年09月14日起计算本投资周期理财收益。该投资周期申购资金已进入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理财稳健系列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2018年09月14日</w:t>
      </w: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>
      <w:pPr>
        <w:rPr>
          <w:rFonts w:hint="eastAsia"/>
        </w:rPr>
      </w:pPr>
    </w:p>
    <w:p w:rsidR="000836F1" w:rsidRDefault="000836F1" w:rsidP="000836F1">
      <w:pPr>
        <w:pStyle w:val="a3"/>
        <w:spacing w:line="411" w:lineRule="atLeast"/>
        <w:jc w:val="center"/>
        <w:rPr>
          <w:rFonts w:cs="Arial"/>
          <w:color w:val="101010"/>
          <w:sz w:val="26"/>
          <w:szCs w:val="26"/>
        </w:rPr>
      </w:pPr>
      <w:r>
        <w:rPr>
          <w:rFonts w:hint="eastAsia"/>
          <w:b/>
          <w:bCs/>
          <w:sz w:val="32"/>
          <w:szCs w:val="32"/>
        </w:rPr>
        <w:lastRenderedPageBreak/>
        <w:t>福建海峡银行海</w:t>
      </w:r>
      <w:proofErr w:type="gramStart"/>
      <w:r>
        <w:rPr>
          <w:rFonts w:hint="eastAsia"/>
          <w:b/>
          <w:bCs/>
          <w:sz w:val="32"/>
          <w:szCs w:val="32"/>
        </w:rPr>
        <w:t>蕴</w:t>
      </w:r>
      <w:proofErr w:type="gramEnd"/>
      <w:r>
        <w:rPr>
          <w:rFonts w:hint="eastAsia"/>
          <w:b/>
          <w:bCs/>
          <w:sz w:val="32"/>
          <w:szCs w:val="32"/>
        </w:rPr>
        <w:t>理财优选系列人民币理财产品18141投资周期申购确认公告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尊敬的客户：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</w:t>
      </w:r>
      <w:r>
        <w:rPr>
          <w:rFonts w:hint="eastAsia"/>
          <w:sz w:val="26"/>
          <w:szCs w:val="26"/>
        </w:rPr>
        <w:t>18141投资周期于</w:t>
      </w:r>
      <w:r>
        <w:rPr>
          <w:rFonts w:cs="Arial" w:hint="eastAsia"/>
          <w:color w:val="101010"/>
          <w:sz w:val="26"/>
          <w:szCs w:val="26"/>
        </w:rPr>
        <w:t xml:space="preserve"> 2018年09月03日开放申购，于2018年09月10日申购确认，申购确认金额为5829万元，于2018年09月11日起计算本投资周期理财收益。该投资周期申购资金已进入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理财产品运作，投资周期中资产配置情况见</w:t>
      </w:r>
      <w:r>
        <w:rPr>
          <w:rFonts w:hint="eastAsia"/>
          <w:sz w:val="26"/>
          <w:szCs w:val="26"/>
        </w:rPr>
        <w:t>海</w:t>
      </w:r>
      <w:proofErr w:type="gramStart"/>
      <w:r>
        <w:rPr>
          <w:rFonts w:hint="eastAsia"/>
          <w:sz w:val="26"/>
          <w:szCs w:val="26"/>
        </w:rPr>
        <w:t>蕴</w:t>
      </w:r>
      <w:proofErr w:type="gramEnd"/>
      <w:r>
        <w:rPr>
          <w:rFonts w:hint="eastAsia"/>
          <w:sz w:val="26"/>
          <w:szCs w:val="26"/>
        </w:rPr>
        <w:t>理财优选系列</w:t>
      </w:r>
      <w:r>
        <w:rPr>
          <w:rFonts w:cs="Arial" w:hint="eastAsia"/>
          <w:color w:val="101010"/>
          <w:sz w:val="26"/>
          <w:szCs w:val="26"/>
        </w:rPr>
        <w:t>人民币理财产品资产配置情况披露。</w:t>
      </w:r>
    </w:p>
    <w:p w:rsidR="000836F1" w:rsidRDefault="000836F1" w:rsidP="000836F1">
      <w:pPr>
        <w:pStyle w:val="a3"/>
        <w:spacing w:line="411" w:lineRule="atLeas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特此公告。</w:t>
      </w:r>
    </w:p>
    <w:p w:rsidR="000836F1" w:rsidRDefault="000836F1" w:rsidP="000836F1">
      <w:pPr>
        <w:pStyle w:val="a3"/>
        <w:spacing w:line="411" w:lineRule="atLeast"/>
        <w:ind w:firstLineChars="200" w:firstLine="520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感谢您投资福建海峡银行本期理财产品，敬请继续关注我</w:t>
      </w:r>
      <w:proofErr w:type="gramStart"/>
      <w:r>
        <w:rPr>
          <w:rFonts w:cs="Arial" w:hint="eastAsia"/>
          <w:color w:val="101010"/>
          <w:sz w:val="26"/>
          <w:szCs w:val="26"/>
        </w:rPr>
        <w:t>行近期</w:t>
      </w:r>
      <w:proofErr w:type="gramEnd"/>
      <w:r>
        <w:rPr>
          <w:rFonts w:cs="Arial" w:hint="eastAsia"/>
          <w:color w:val="101010"/>
          <w:sz w:val="26"/>
          <w:szCs w:val="26"/>
        </w:rPr>
        <w:t>推出的其他理财产品。</w:t>
      </w:r>
    </w:p>
    <w:p w:rsidR="000836F1" w:rsidRDefault="000836F1" w:rsidP="000836F1">
      <w:pPr>
        <w:pStyle w:val="a3"/>
        <w:spacing w:line="411" w:lineRule="atLeast"/>
        <w:jc w:val="right"/>
        <w:rPr>
          <w:rFonts w:cs="Arial" w:hint="eastAsia"/>
          <w:color w:val="101010"/>
          <w:sz w:val="26"/>
          <w:szCs w:val="26"/>
        </w:rPr>
      </w:pPr>
      <w:r>
        <w:rPr>
          <w:rFonts w:cs="Arial" w:hint="eastAsia"/>
          <w:color w:val="101010"/>
          <w:sz w:val="26"/>
          <w:szCs w:val="26"/>
        </w:rPr>
        <w:t>福建海峡银行股份有限公司</w:t>
      </w:r>
    </w:p>
    <w:p w:rsidR="000836F1" w:rsidRDefault="000836F1" w:rsidP="000836F1">
      <w:pPr>
        <w:ind w:left="5040" w:firstLineChars="300" w:firstLine="780"/>
        <w:rPr>
          <w:rFonts w:ascii="宋体" w:hAnsi="宋体" w:hint="eastAsia"/>
        </w:rPr>
      </w:pPr>
      <w:r>
        <w:rPr>
          <w:rFonts w:ascii="宋体" w:hAnsi="宋体" w:cs="Arial" w:hint="eastAsia"/>
          <w:color w:val="101010"/>
          <w:sz w:val="26"/>
          <w:szCs w:val="26"/>
        </w:rPr>
        <w:t>2018年09月11日</w:t>
      </w:r>
    </w:p>
    <w:p w:rsidR="000836F1" w:rsidRDefault="000836F1"/>
    <w:sectPr w:rsidR="000836F1" w:rsidSect="00E86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6F1"/>
    <w:rsid w:val="000836F1"/>
    <w:rsid w:val="00E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6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50AA-EFE5-498D-99FC-0F033113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郑纯</dc:creator>
  <cp:lastModifiedBy>郑纯</cp:lastModifiedBy>
  <cp:revision>1</cp:revision>
  <dcterms:created xsi:type="dcterms:W3CDTF">2018-09-18T03:30:00Z</dcterms:created>
  <dcterms:modified xsi:type="dcterms:W3CDTF">2018-09-18T03:38:00Z</dcterms:modified>
</cp:coreProperties>
</file>