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3" w:firstLineChars="200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附件1</w:t>
      </w:r>
      <w:r>
        <w:rPr>
          <w:rFonts w:ascii="宋体" w:hAnsi="宋体" w:cs="仿宋_GB2312"/>
          <w:b/>
          <w:sz w:val="36"/>
          <w:szCs w:val="36"/>
        </w:rPr>
        <w:t>：</w:t>
      </w:r>
    </w:p>
    <w:p>
      <w:pPr>
        <w:spacing w:line="580" w:lineRule="exact"/>
        <w:ind w:firstLine="723" w:firstLineChars="200"/>
        <w:jc w:val="center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福建海峡银行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市管企业负责人</w:t>
      </w:r>
      <w:bookmarkStart w:id="1" w:name="_GoBack"/>
      <w:bookmarkEnd w:id="1"/>
      <w:r>
        <w:rPr>
          <w:rFonts w:hint="eastAsia" w:ascii="宋体" w:hAnsi="宋体" w:cs="仿宋_GB2312"/>
          <w:b/>
          <w:sz w:val="36"/>
          <w:szCs w:val="36"/>
        </w:rPr>
        <w:t>201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cs="仿宋_GB2312"/>
          <w:b/>
          <w:sz w:val="36"/>
          <w:szCs w:val="36"/>
        </w:rPr>
        <w:t>年度薪酬情况</w:t>
      </w:r>
    </w:p>
    <w:p>
      <w:pPr>
        <w:spacing w:line="580" w:lineRule="exact"/>
        <w:rPr>
          <w:rFonts w:ascii="仿宋_GB2312" w:eastAsia="仿宋_GB2312" w:cs="仿宋_GB2312"/>
          <w:sz w:val="24"/>
          <w:szCs w:val="24"/>
        </w:rPr>
      </w:pPr>
    </w:p>
    <w:tbl>
      <w:tblPr>
        <w:tblStyle w:val="5"/>
        <w:tblW w:w="13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8"/>
        <w:gridCol w:w="2322"/>
        <w:gridCol w:w="1544"/>
        <w:gridCol w:w="2351"/>
        <w:gridCol w:w="1187"/>
        <w:gridCol w:w="1428"/>
        <w:gridCol w:w="124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任职起始时间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60" w:hanging="1260" w:hangingChars="6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cs="仿宋_GB2312" w:asciiTheme="minor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年度从本公司获得的税前报酬情况（单位：万元）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是否在股东单位或其他关联方领取 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（是/否）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在关联方领取的税前薪酬总额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应付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（1）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社会保险、企业年金、补充医疗保险及住房公积金的单位缴存部分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（2）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其他货币性收入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（3）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合计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4）=（1）+（2）+（3）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OLE_LINK1" w:colFirst="3" w:colLast="4"/>
            <w:r>
              <w:rPr>
                <w:rFonts w:hint="eastAsia" w:ascii="宋体" w:hAnsi="宋体"/>
                <w:sz w:val="20"/>
                <w:szCs w:val="20"/>
              </w:rPr>
              <w:t>俞敏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党委书记、董事长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65.951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12.7132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78.6642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党委副书记、行长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65.951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3692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74.3202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监事长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2015年8月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65.951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0443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73.9953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郭汉兴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2006年4月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52.7608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7.8701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60.6309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邓伯琦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2016年3月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52.7608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6185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60.3793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黄强斌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纪委书记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2018年11月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52.7608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12.2294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64.9902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吴观铃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2018年6月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59.3559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8.2448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67.6007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苏素华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市管企业正职待遇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2018年</w:t>
            </w: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5月免去董事长职务，2018年6</w:t>
            </w: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月</w:t>
            </w:r>
            <w:r>
              <w:rPr>
                <w:rFonts w:hint="eastAsia" w:ascii="宋体" w:hAnsi="宋体" w:cs="Arial"/>
                <w:color w:val="000000"/>
                <w:sz w:val="15"/>
                <w:szCs w:val="15"/>
                <w:lang w:eastAsia="zh-CN"/>
              </w:rPr>
              <w:t>起保留市管正职待遇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29.44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6882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42.1282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市管企业副职待遇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2018年</w:t>
            </w: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5月免去副行长职务，2018年6</w:t>
            </w: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月</w:t>
            </w:r>
            <w:r>
              <w:rPr>
                <w:rFonts w:hint="eastAsia" w:ascii="宋体" w:hAnsi="宋体" w:cs="Arial"/>
                <w:color w:val="000000"/>
                <w:sz w:val="15"/>
                <w:szCs w:val="15"/>
                <w:lang w:eastAsia="zh-CN"/>
              </w:rPr>
              <w:t>起保留市管副职待遇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17.664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4022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25.0662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bookmarkEnd w:id="0"/>
    </w:tbl>
    <w:p/>
    <w:p>
      <w:pPr>
        <w:jc w:val="left"/>
        <w:rPr>
          <w:rFonts w:ascii="宋体" w:hAnsi="宋体" w:cs="Arial"/>
          <w:color w:val="000000"/>
          <w:sz w:val="20"/>
          <w:szCs w:val="20"/>
        </w:rPr>
      </w:pPr>
      <w:r>
        <w:rPr>
          <w:rFonts w:hint="eastAsia" w:ascii="宋体" w:hAnsi="宋体" w:cs="Arial"/>
          <w:color w:val="000000"/>
          <w:sz w:val="20"/>
          <w:szCs w:val="20"/>
        </w:rPr>
        <w:t>备注</w:t>
      </w:r>
      <w:r>
        <w:rPr>
          <w:rFonts w:ascii="宋体" w:hAnsi="宋体" w:cs="Arial"/>
          <w:color w:val="000000"/>
          <w:sz w:val="20"/>
          <w:szCs w:val="20"/>
        </w:rPr>
        <w:t>：</w:t>
      </w:r>
      <w:r>
        <w:rPr>
          <w:rFonts w:hint="eastAsia" w:ascii="宋体" w:hAnsi="宋体" w:cs="Arial"/>
          <w:color w:val="000000"/>
          <w:sz w:val="20"/>
          <w:szCs w:val="20"/>
        </w:rPr>
        <w:t>上表披露薪酬为我公司董事、监事、高级管理人员</w:t>
      </w:r>
      <w:r>
        <w:rPr>
          <w:rFonts w:hint="eastAsia" w:ascii="宋体" w:hAnsi="宋体" w:cs="Arial"/>
          <w:color w:val="000000"/>
          <w:sz w:val="20"/>
          <w:szCs w:val="20"/>
          <w:lang w:eastAsia="zh-CN"/>
        </w:rPr>
        <w:t>（市管）</w:t>
      </w:r>
      <w:r>
        <w:rPr>
          <w:rFonts w:hint="eastAsia" w:ascii="宋体" w:hAnsi="宋体" w:cs="Arial"/>
          <w:color w:val="000000"/>
          <w:sz w:val="20"/>
          <w:szCs w:val="20"/>
        </w:rPr>
        <w:t>201</w:t>
      </w:r>
      <w:r>
        <w:rPr>
          <w:rFonts w:hint="eastAsia" w:ascii="宋体" w:hAnsi="宋体" w:cs="Arial"/>
          <w:color w:val="000000"/>
          <w:sz w:val="20"/>
          <w:szCs w:val="20"/>
          <w:lang w:val="en-US" w:eastAsia="zh-CN"/>
        </w:rPr>
        <w:t>9</w:t>
      </w:r>
      <w:r>
        <w:rPr>
          <w:rFonts w:hint="eastAsia" w:ascii="宋体" w:hAnsi="宋体" w:cs="Arial"/>
          <w:color w:val="000000"/>
          <w:sz w:val="20"/>
          <w:szCs w:val="20"/>
        </w:rPr>
        <w:t>年度全部应发税前薪酬。其中，第（1）项由福州市财政局核定。</w:t>
      </w:r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0"/>
    <w:rsid w:val="00013F06"/>
    <w:rsid w:val="00034B63"/>
    <w:rsid w:val="00051FD7"/>
    <w:rsid w:val="00052587"/>
    <w:rsid w:val="00054EC7"/>
    <w:rsid w:val="00080DFB"/>
    <w:rsid w:val="00105490"/>
    <w:rsid w:val="00133C94"/>
    <w:rsid w:val="0013741A"/>
    <w:rsid w:val="001546AA"/>
    <w:rsid w:val="001758AD"/>
    <w:rsid w:val="0019555E"/>
    <w:rsid w:val="001B693C"/>
    <w:rsid w:val="002020CB"/>
    <w:rsid w:val="002079E4"/>
    <w:rsid w:val="00331343"/>
    <w:rsid w:val="00344C7A"/>
    <w:rsid w:val="00390C57"/>
    <w:rsid w:val="003B4AD5"/>
    <w:rsid w:val="003D2867"/>
    <w:rsid w:val="00410FB6"/>
    <w:rsid w:val="00430F75"/>
    <w:rsid w:val="004D580E"/>
    <w:rsid w:val="00526158"/>
    <w:rsid w:val="00564083"/>
    <w:rsid w:val="00571AEF"/>
    <w:rsid w:val="005A2F42"/>
    <w:rsid w:val="005F6A6A"/>
    <w:rsid w:val="00616740"/>
    <w:rsid w:val="00636737"/>
    <w:rsid w:val="006731CA"/>
    <w:rsid w:val="006814BB"/>
    <w:rsid w:val="006F5044"/>
    <w:rsid w:val="007323C9"/>
    <w:rsid w:val="007614F2"/>
    <w:rsid w:val="007C40FA"/>
    <w:rsid w:val="007D68FC"/>
    <w:rsid w:val="0085088B"/>
    <w:rsid w:val="00865682"/>
    <w:rsid w:val="00873C13"/>
    <w:rsid w:val="008B6F70"/>
    <w:rsid w:val="00946072"/>
    <w:rsid w:val="00986C5E"/>
    <w:rsid w:val="00A66DAE"/>
    <w:rsid w:val="00A90265"/>
    <w:rsid w:val="00A9184B"/>
    <w:rsid w:val="00AD3783"/>
    <w:rsid w:val="00BA72B5"/>
    <w:rsid w:val="00C02FB6"/>
    <w:rsid w:val="00C33105"/>
    <w:rsid w:val="00CF2468"/>
    <w:rsid w:val="00D36560"/>
    <w:rsid w:val="00D4110E"/>
    <w:rsid w:val="00D74BCA"/>
    <w:rsid w:val="00DA3EB2"/>
    <w:rsid w:val="00DF39DC"/>
    <w:rsid w:val="00E03B8D"/>
    <w:rsid w:val="00E82884"/>
    <w:rsid w:val="00E870D6"/>
    <w:rsid w:val="00EC3263"/>
    <w:rsid w:val="00EC5C87"/>
    <w:rsid w:val="00F32205"/>
    <w:rsid w:val="00F64682"/>
    <w:rsid w:val="00F76795"/>
    <w:rsid w:val="00FA3E47"/>
    <w:rsid w:val="00FF5733"/>
    <w:rsid w:val="00FF7313"/>
    <w:rsid w:val="023633BC"/>
    <w:rsid w:val="074D48EE"/>
    <w:rsid w:val="1FDC7F62"/>
    <w:rsid w:val="26DC1AE1"/>
    <w:rsid w:val="2E1A3E94"/>
    <w:rsid w:val="2E424FDF"/>
    <w:rsid w:val="4EF842F0"/>
    <w:rsid w:val="5F485BD8"/>
    <w:rsid w:val="6D163C35"/>
    <w:rsid w:val="6D200539"/>
    <w:rsid w:val="74427CE3"/>
    <w:rsid w:val="7D913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756</Characters>
  <Lines>6</Lines>
  <Paragraphs>1</Paragraphs>
  <TotalTime>9</TotalTime>
  <ScaleCrop>false</ScaleCrop>
  <LinksUpToDate>false</LinksUpToDate>
  <CharactersWithSpaces>887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2019-03-08T06:54:00Z</dcterms:created>
  <dc:creator>罗荣烽</dc:creator>
  <cp:lastModifiedBy>罗荣烽</cp:lastModifiedBy>
  <cp:lastPrinted>2020-03-10T09:12:00Z</cp:lastPrinted>
  <dcterms:modified xsi:type="dcterms:W3CDTF">2022-11-30T00:31:08Z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F285F0376629477A83F7D10015364BE7</vt:lpwstr>
  </property>
</Properties>
</file>