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大数据平台节点扩容项目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kern w:val="0"/>
          <w:sz w:val="24"/>
          <w:szCs w:val="24"/>
          <w:highlight w:val="none"/>
          <w:u w:val="none"/>
          <w:lang w:val="en-US" w:eastAsia="zh-CN"/>
        </w:rPr>
        <w:t>“信用中国”网站查询自证材料；</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bookmarkStart w:id="1" w:name="_GoBack"/>
      <w:bookmarkEnd w:id="1"/>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22B3848"/>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8FD67CD"/>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2023-03-16T02:43:55Z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