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bookmarkStart w:id="1" w:name="_GoBack"/>
            <w:bookmarkEnd w:id="1"/>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2023年定向发行股份法律顾问服务项目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律师事务所执业证书</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司法部门关于律师事务所人数的相关网站截图</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成功案例：附相应的合同复印件关键页，超过公告要求时限的合同请勿提供。合同复印件内需体现采购标的、合作期限、客户名称、签字页、合同签订日期。</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2023年定向发行股份法律顾问服务项目 </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3FA249E8"/>
    <w:rsid w:val="405E4DCF"/>
    <w:rsid w:val="406C3813"/>
    <w:rsid w:val="420E14A4"/>
    <w:rsid w:val="43465CF5"/>
    <w:rsid w:val="43A275D1"/>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AA6911"/>
    <w:rsid w:val="5B792FD6"/>
    <w:rsid w:val="5CAB196D"/>
    <w:rsid w:val="5CD76D93"/>
    <w:rsid w:val="5FCF1647"/>
    <w:rsid w:val="601131D6"/>
    <w:rsid w:val="612D0F01"/>
    <w:rsid w:val="64692425"/>
    <w:rsid w:val="661216DD"/>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6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2023-05-18T04:10:49Z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F22988CB2FDB4217B7FA77DF5B93524F</vt:lpwstr>
  </property>
</Properties>
</file>