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2023年VMware授权采购项目资格预审报名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cstheme="minorBidi"/>
          <w:sz w:val="24"/>
          <w:szCs w:val="22"/>
          <w:highlight w:val="none"/>
        </w:rPr>
        <w:t>或事业单位法人证书</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sz w:val="24"/>
          <w:szCs w:val="22"/>
          <w:highlight w:val="none"/>
        </w:rPr>
        <w:t>最近一个会计年度</w:t>
      </w:r>
      <w:r>
        <w:rPr>
          <w:rFonts w:hint="eastAsia" w:ascii="宋体" w:hAnsi="宋体" w:eastAsia="宋体" w:cs="宋体"/>
          <w:color w:val="000000"/>
          <w:kern w:val="0"/>
          <w:sz w:val="24"/>
          <w:szCs w:val="24"/>
        </w:rPr>
        <w:t>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资格证明文件：</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相应的文件复印件，过期证件请勿提供。</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2023年VMware授权采购</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w:t>
      </w:r>
      <w:bookmarkStart w:id="1" w:name="_GoBack"/>
      <w:bookmarkEnd w:id="1"/>
      <w:r>
        <w:rPr>
          <w:rFonts w:ascii="仿宋_GB2312" w:hAnsi="Times New Roman" w:eastAsia="仿宋_GB2312" w:cs="Times New Roman"/>
          <w:sz w:val="28"/>
          <w:szCs w:val="28"/>
        </w:rPr>
        <w:t>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1CA70BAF"/>
    <w:rsid w:val="20A7333F"/>
    <w:rsid w:val="215E10AA"/>
    <w:rsid w:val="21FD23D3"/>
    <w:rsid w:val="2209738C"/>
    <w:rsid w:val="22564F6D"/>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AAB2BF2"/>
    <w:rsid w:val="5B792FD6"/>
    <w:rsid w:val="5CAB196D"/>
    <w:rsid w:val="5CBE3B60"/>
    <w:rsid w:val="5CD76D93"/>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486825"/>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2023-09-07T07:19:41Z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FACBCBED971D4D5FB72B59710BD43D9E</vt:lpwstr>
  </property>
</Properties>
</file>