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Arial"/>
                <w:sz w:val="24"/>
                <w:highlight w:val="none"/>
                <w:lang w:eastAsia="zh-CN"/>
              </w:rPr>
              <w:t>企业服务总线新增外联业务接入项目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auto"/>
          <w:kern w:val="0"/>
          <w:sz w:val="24"/>
          <w:szCs w:val="24"/>
        </w:rPr>
        <w:t>技术服务要求，应就本项中的相关要求提供书面承诺</w:t>
      </w:r>
      <w:r>
        <w:rPr>
          <w:rFonts w:hint="eastAsia" w:ascii="宋体" w:hAnsi="宋体" w:eastAsia="宋体" w:cs="宋体"/>
          <w:color w:val="000000"/>
          <w:kern w:val="0"/>
          <w:sz w:val="24"/>
          <w:szCs w:val="24"/>
        </w:rPr>
        <w:t>：</w:t>
      </w:r>
    </w:p>
    <w:p>
      <w:pPr>
        <w:pStyle w:val="14"/>
        <w:numPr>
          <w:ilvl w:val="0"/>
          <w:numId w:val="1"/>
        </w:numPr>
        <w:ind w:firstLineChars="0"/>
        <w:rPr>
          <w:rFonts w:hint="eastAsia" w:ascii="宋体" w:hAnsi="宋体" w:eastAsia="宋体" w:cs="宋体"/>
          <w:color w:val="000000"/>
          <w:kern w:val="0"/>
          <w:sz w:val="24"/>
          <w:szCs w:val="24"/>
        </w:rPr>
      </w:pPr>
      <w:bookmarkStart w:id="1" w:name="_GoBack"/>
      <w:bookmarkEnd w:id="1"/>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594D46"/>
    <w:rsid w:val="556B43D4"/>
    <w:rsid w:val="57C9278D"/>
    <w:rsid w:val="58236D47"/>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457402"/>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2023-10-18T09:53:24Z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