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bookmarkStart w:id="1" w:name="_GoBack"/>
      <w:bookmarkEnd w:id="1"/>
      <w:r>
        <w:rPr>
          <w:rFonts w:hint="eastAsia" w:ascii="宋体" w:hAnsi="宋体" w:eastAsia="宋体" w:cs="宋体"/>
          <w:color w:val="000000"/>
          <w:kern w:val="0"/>
          <w:sz w:val="36"/>
          <w:szCs w:val="36"/>
        </w:rPr>
        <w:t>福建海峡银行供应商入围资格报审表</w:t>
      </w:r>
    </w:p>
    <w:p>
      <w:pPr>
        <w:jc w:val="left"/>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填报单位（盖章）：</w:t>
      </w:r>
      <w:r>
        <w:rPr>
          <w:rFonts w:hint="eastAsia" w:ascii="宋体" w:hAnsi="宋体" w:eastAsia="宋体" w:cs="宋体"/>
          <w:color w:val="000000"/>
          <w:kern w:val="0"/>
          <w:sz w:val="28"/>
          <w:szCs w:val="28"/>
          <w:lang w:val="en-US" w:eastAsia="zh-CN"/>
        </w:rPr>
        <w:t xml:space="preserve">                            年    月    日</w:t>
      </w:r>
    </w:p>
    <w:tbl>
      <w:tblPr>
        <w:tblStyle w:val="8"/>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kern w:val="0"/>
                <w:sz w:val="24"/>
                <w:szCs w:val="24"/>
                <w:lang w:eastAsia="zh-CN"/>
              </w:rPr>
              <w:t>互联网信息系统安全评估及安全检测服务项目</w:t>
            </w:r>
            <w:r>
              <w:rPr>
                <w:rFonts w:hint="eastAsia" w:ascii="宋体" w:hAnsi="宋体" w:eastAsia="宋体" w:cs="宋体"/>
                <w:color w:val="000000"/>
                <w:kern w:val="0"/>
                <w:sz w:val="24"/>
                <w:szCs w:val="24"/>
              </w:rPr>
              <w:t>资格预审报名</w:t>
            </w: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近</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年财务报表</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财务报表包含审计机构盖章页</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若有</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、资产负债表、利润表、现金流量表；</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r>
        <w:rPr>
          <w:rFonts w:hint="eastAsia" w:ascii="宋体" w:hAnsi="宋体" w:eastAsia="宋体" w:cs="宋体"/>
          <w:color w:val="000000"/>
          <w:kern w:val="0"/>
          <w:sz w:val="24"/>
          <w:szCs w:val="24"/>
          <w:lang w:val="en-US" w:eastAsia="zh-CN"/>
        </w:rPr>
        <w:t>和</w:t>
      </w:r>
      <w:r>
        <w:rPr>
          <w:rFonts w:hint="eastAsia" w:ascii="宋体" w:hAnsi="宋体" w:eastAsia="宋体" w:cs="宋体"/>
          <w:sz w:val="24"/>
          <w:szCs w:val="24"/>
          <w:lang w:val="en-US" w:eastAsia="zh-CN"/>
        </w:rPr>
        <w:t>“信用中国”网站查询报告</w:t>
      </w:r>
      <w:r>
        <w:rPr>
          <w:rFonts w:hint="eastAsia" w:ascii="宋体" w:hAnsi="宋体" w:eastAsia="宋体" w:cs="宋体"/>
          <w:color w:val="000000"/>
          <w:kern w:val="0"/>
          <w:sz w:val="24"/>
          <w:szCs w:val="24"/>
        </w:rPr>
        <w:t>；</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关联方关系声明函（格式详见后文）；</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r>
        <w:rPr>
          <w:rFonts w:ascii="宋体" w:hAnsi="宋体" w:eastAsia="宋体" w:cs="宋体"/>
          <w:color w:val="000000"/>
          <w:kern w:val="0"/>
          <w:sz w:val="24"/>
          <w:szCs w:val="24"/>
        </w:rPr>
        <w:t>函</w:t>
      </w:r>
      <w:r>
        <w:rPr>
          <w:rFonts w:hint="eastAsia" w:ascii="宋体" w:hAnsi="宋体" w:eastAsia="宋体" w:cs="宋体"/>
          <w:color w:val="000000"/>
          <w:kern w:val="0"/>
          <w:sz w:val="24"/>
          <w:szCs w:val="24"/>
        </w:rPr>
        <w:t>（格式详见后文）；</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公司简介；</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资质要求：提供有效期限内的资质证书复印件；</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技术服务人员要求：提供</w:t>
      </w:r>
      <w:r>
        <w:rPr>
          <w:rFonts w:hint="eastAsia" w:ascii="宋体" w:hAnsi="宋体" w:cs="宋体"/>
          <w:color w:val="000000"/>
          <w:sz w:val="24"/>
          <w:szCs w:val="24"/>
          <w:lang w:eastAsia="zh-CN"/>
        </w:rPr>
        <w:t>常驻技术人员近半年福建省内社保缴纳证明；</w:t>
      </w:r>
    </w:p>
    <w:p>
      <w:pPr>
        <w:pStyle w:val="15"/>
        <w:numPr>
          <w:ilvl w:val="0"/>
          <w:numId w:val="1"/>
        </w:numPr>
        <w:ind w:firstLine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成功案例：请填写目录，并附相应的合同复印件关键页，超过公告要求时限的合同请勿提供。</w:t>
      </w:r>
      <w:r>
        <w:rPr>
          <w:rFonts w:hint="eastAsia" w:ascii="宋体" w:hAnsi="宋体" w:eastAsia="宋体" w:cs="宋体"/>
          <w:b/>
          <w:bCs/>
          <w:color w:val="000000"/>
          <w:kern w:val="0"/>
          <w:sz w:val="24"/>
          <w:szCs w:val="24"/>
        </w:rPr>
        <w:t>合同复印件内需体现采购标的、合作期限、客户名称、签字页、合同签订日期</w:t>
      </w:r>
      <w:r>
        <w:rPr>
          <w:rFonts w:hint="eastAsia" w:ascii="宋体" w:hAnsi="宋体" w:eastAsia="宋体" w:cs="宋体"/>
          <w:color w:val="000000"/>
          <w:kern w:val="0"/>
          <w:sz w:val="24"/>
          <w:szCs w:val="24"/>
          <w:lang w:eastAsia="zh-CN"/>
        </w:rPr>
        <w:t>；</w:t>
      </w:r>
    </w:p>
    <w:p>
      <w:pPr>
        <w:pStyle w:val="15"/>
        <w:numPr>
          <w:ilvl w:val="0"/>
          <w:numId w:val="1"/>
        </w:numPr>
        <w:ind w:left="0" w:firstLine="0" w:firstLine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其他报名公司认为需要递交的材料。</w:t>
      </w:r>
    </w:p>
    <w:p>
      <w:pPr>
        <w:widowControl/>
        <w:numPr>
          <w:ilvl w:val="-1"/>
          <w:numId w:val="0"/>
        </w:numPr>
        <w:ind w:left="0" w:firstLine="0"/>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、报名文件可以不用胶装，统一使用档案袋存放，档案袋上应注明供应商名称全称。</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240" w:lineRule="auto"/>
        <w:jc w:val="left"/>
        <w:rPr>
          <w:rFonts w:hint="eastAsia" w:ascii="宋体" w:hAnsi="宋体"/>
          <w:b/>
          <w:bCs/>
          <w:sz w:val="30"/>
          <w:szCs w:val="30"/>
        </w:rPr>
      </w:pPr>
      <w:r>
        <w:rPr>
          <w:rFonts w:hint="eastAsia" w:ascii="宋体" w:hAnsi="宋体"/>
          <w:b/>
          <w:bCs/>
          <w:sz w:val="30"/>
          <w:szCs w:val="30"/>
        </w:rPr>
        <w:br w:type="page"/>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7"/>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7"/>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w:t>
      </w:r>
      <w:r>
        <w:rPr>
          <w:rFonts w:hint="eastAsia" w:ascii="仿宋_GB2312" w:hAnsi="Times New Roman" w:eastAsia="仿宋_GB2312" w:cs="Times New Roman"/>
          <w:sz w:val="28"/>
          <w:szCs w:val="28"/>
          <w:lang w:val="en-US" w:eastAsia="zh-CN"/>
        </w:rPr>
        <w:t>参与</w:t>
      </w:r>
      <w:r>
        <w:rPr>
          <w:rFonts w:hint="eastAsia" w:ascii="仿宋_GB2312" w:hAnsi="Times New Roman" w:eastAsia="仿宋_GB2312" w:cs="Times New Roman"/>
          <w:sz w:val="28"/>
          <w:szCs w:val="28"/>
          <w:u w:val="single"/>
        </w:rPr>
        <w:t xml:space="preserve">          </w:t>
      </w:r>
      <w:r>
        <w:rPr>
          <w:rFonts w:ascii="仿宋_GB2312" w:hAnsi="Times New Roman" w:eastAsia="仿宋_GB2312" w:cs="Times New Roman"/>
          <w:sz w:val="28"/>
          <w:szCs w:val="28"/>
        </w:rPr>
        <w:t>项目</w:t>
      </w:r>
      <w:r>
        <w:rPr>
          <w:rFonts w:hint="eastAsia" w:ascii="仿宋_GB2312" w:hAnsi="Times New Roman" w:eastAsia="仿宋_GB2312" w:cs="Times New Roman"/>
          <w:sz w:val="28"/>
          <w:szCs w:val="28"/>
          <w:lang w:val="en-US" w:eastAsia="zh-CN"/>
        </w:rPr>
        <w:t>报名，我司承诺：</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lang w:val="en-US" w:eastAsia="zh-CN"/>
        </w:rPr>
        <w:t>1、我司</w:t>
      </w:r>
      <w:r>
        <w:rPr>
          <w:rFonts w:ascii="仿宋_GB2312" w:hAnsi="Times New Roman" w:eastAsia="仿宋_GB2312" w:cs="Times New Roman"/>
          <w:sz w:val="28"/>
          <w:szCs w:val="28"/>
        </w:rPr>
        <w:t>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w:t>
      </w:r>
      <w:r>
        <w:rPr>
          <w:rFonts w:hint="eastAsia" w:ascii="仿宋_GB2312" w:hAnsi="Times New Roman" w:eastAsia="仿宋_GB2312" w:cs="Times New Roman"/>
          <w:sz w:val="28"/>
          <w:szCs w:val="28"/>
          <w:lang w:val="en-US" w:eastAsia="zh-CN"/>
        </w:rPr>
        <w:t>该项目</w:t>
      </w:r>
      <w:r>
        <w:rPr>
          <w:rFonts w:hint="eastAsia" w:ascii="仿宋_GB2312" w:hAnsi="Times New Roman" w:eastAsia="仿宋_GB2312" w:cs="Times New Roman"/>
          <w:sz w:val="28"/>
          <w:szCs w:val="28"/>
        </w:rPr>
        <w:t>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r>
        <w:rPr>
          <w:rFonts w:hint="eastAsia" w:ascii="仿宋_GB2312" w:hAnsi="Times New Roman" w:eastAsia="仿宋_GB2312" w:cs="Times New Roman"/>
          <w:sz w:val="28"/>
          <w:szCs w:val="28"/>
          <w:lang w:val="en-US" w:eastAsia="zh-CN"/>
        </w:rPr>
        <w:t>若该</w:t>
      </w:r>
      <w:r>
        <w:rPr>
          <w:rFonts w:hint="eastAsia" w:ascii="仿宋_GB2312" w:hAnsi="Times New Roman" w:eastAsia="仿宋_GB2312" w:cs="Times New Roman"/>
          <w:sz w:val="28"/>
          <w:szCs w:val="28"/>
        </w:rPr>
        <w:t>项目</w:t>
      </w:r>
      <w:r>
        <w:rPr>
          <w:rFonts w:hint="eastAsia" w:ascii="仿宋_GB2312" w:hAnsi="Times New Roman" w:eastAsia="仿宋_GB2312" w:cs="Times New Roman"/>
          <w:sz w:val="28"/>
          <w:szCs w:val="28"/>
          <w:lang w:val="en-US" w:eastAsia="zh-CN"/>
        </w:rPr>
        <w:t>最终</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w:t>
      </w:r>
      <w:r>
        <w:rPr>
          <w:rFonts w:hint="eastAsia" w:ascii="仿宋_GB2312" w:hAnsi="Times New Roman" w:eastAsia="仿宋_GB2312" w:cs="Times New Roman"/>
          <w:sz w:val="28"/>
          <w:szCs w:val="28"/>
          <w:lang w:val="en-US" w:eastAsia="zh-CN"/>
        </w:rPr>
        <w:t>承接，我司将</w:t>
      </w:r>
      <w:r>
        <w:rPr>
          <w:rFonts w:ascii="仿宋_GB2312" w:hAnsi="Times New Roman" w:eastAsia="仿宋_GB2312" w:cs="Times New Roman"/>
          <w:sz w:val="28"/>
          <w:szCs w:val="28"/>
        </w:rPr>
        <w:t>独立</w:t>
      </w:r>
      <w:r>
        <w:rPr>
          <w:rFonts w:hint="eastAsia" w:ascii="仿宋_GB2312" w:hAnsi="Times New Roman" w:eastAsia="仿宋_GB2312" w:cs="Times New Roman"/>
          <w:sz w:val="28"/>
          <w:szCs w:val="28"/>
          <w:lang w:val="en-US" w:eastAsia="zh-CN"/>
        </w:rPr>
        <w:t>完成成交项目</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lang w:val="en-US" w:eastAsia="zh-CN"/>
        </w:rPr>
        <w:t>不存在</w:t>
      </w:r>
      <w:r>
        <w:rPr>
          <w:rFonts w:ascii="仿宋_GB2312" w:hAnsi="Times New Roman" w:eastAsia="仿宋_GB2312" w:cs="Times New Roman"/>
          <w:sz w:val="28"/>
          <w:szCs w:val="28"/>
        </w:rPr>
        <w:t>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。若有</w:t>
      </w:r>
      <w:r>
        <w:rPr>
          <w:rFonts w:hint="eastAsia" w:ascii="仿宋_GB2312" w:hAnsi="Times New Roman" w:eastAsia="仿宋_GB2312" w:cs="Times New Roman"/>
          <w:sz w:val="28"/>
          <w:szCs w:val="28"/>
          <w:lang w:val="en-US" w:eastAsia="zh-CN"/>
        </w:rPr>
        <w:t>违以上</w:t>
      </w:r>
      <w:r>
        <w:rPr>
          <w:rFonts w:ascii="仿宋_GB2312" w:hAnsi="Times New Roman" w:eastAsia="仿宋_GB2312" w:cs="Times New Roman"/>
          <w:sz w:val="28"/>
          <w:szCs w:val="28"/>
        </w:rPr>
        <w:t>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hint="default" w:ascii="仿宋_GB2312" w:hAnsi="Times New Roman" w:eastAsia="仿宋_GB2312" w:cs="Times New Roman"/>
          <w:sz w:val="28"/>
          <w:szCs w:val="28"/>
          <w:lang w:val="en-US"/>
        </w:rPr>
      </w:pPr>
      <w:r>
        <w:rPr>
          <w:rFonts w:hint="eastAsia" w:ascii="仿宋_GB2312" w:hAnsi="Times New Roman" w:eastAsia="仿宋_GB2312" w:cs="Times New Roman"/>
          <w:sz w:val="28"/>
          <w:szCs w:val="28"/>
          <w:lang w:val="en-US" w:eastAsia="zh-CN"/>
        </w:rPr>
        <w:t>2、我司保证我司已提供和将要提供的项目材料均真实有效准确，若出现材料造假、无效等有违以上承诺的情况，我司将就造成的损失依法向贵行承担赔偿责任。</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23E1E1A"/>
    <w:rsid w:val="03051D9C"/>
    <w:rsid w:val="0361400A"/>
    <w:rsid w:val="03C45395"/>
    <w:rsid w:val="07D07C7D"/>
    <w:rsid w:val="08CA76EA"/>
    <w:rsid w:val="092A0ABD"/>
    <w:rsid w:val="0AF25A5D"/>
    <w:rsid w:val="0DDA30DA"/>
    <w:rsid w:val="1385363A"/>
    <w:rsid w:val="16075CD0"/>
    <w:rsid w:val="167D0C9F"/>
    <w:rsid w:val="16CF60B1"/>
    <w:rsid w:val="16E24AC5"/>
    <w:rsid w:val="1A0060A8"/>
    <w:rsid w:val="1A5F2D0E"/>
    <w:rsid w:val="1B2736A2"/>
    <w:rsid w:val="1BB23A58"/>
    <w:rsid w:val="1C6B485E"/>
    <w:rsid w:val="20A7333F"/>
    <w:rsid w:val="215E10AA"/>
    <w:rsid w:val="21FD23D3"/>
    <w:rsid w:val="238D242A"/>
    <w:rsid w:val="26764AFA"/>
    <w:rsid w:val="272101FB"/>
    <w:rsid w:val="27466EF8"/>
    <w:rsid w:val="29696986"/>
    <w:rsid w:val="2A26634A"/>
    <w:rsid w:val="2CCF24EF"/>
    <w:rsid w:val="317044F0"/>
    <w:rsid w:val="3324054F"/>
    <w:rsid w:val="34BC6F9F"/>
    <w:rsid w:val="357113E1"/>
    <w:rsid w:val="36E71A99"/>
    <w:rsid w:val="37D01D6A"/>
    <w:rsid w:val="38352EEF"/>
    <w:rsid w:val="388E5415"/>
    <w:rsid w:val="3AEC5D9E"/>
    <w:rsid w:val="3DF037DD"/>
    <w:rsid w:val="3F641A66"/>
    <w:rsid w:val="405E4DCF"/>
    <w:rsid w:val="406C3813"/>
    <w:rsid w:val="420E14A4"/>
    <w:rsid w:val="432735B7"/>
    <w:rsid w:val="43A275D1"/>
    <w:rsid w:val="465C4329"/>
    <w:rsid w:val="47C70447"/>
    <w:rsid w:val="497A6333"/>
    <w:rsid w:val="4AAC024C"/>
    <w:rsid w:val="4AC20590"/>
    <w:rsid w:val="4C3455D3"/>
    <w:rsid w:val="4D101159"/>
    <w:rsid w:val="4D371139"/>
    <w:rsid w:val="4E937C96"/>
    <w:rsid w:val="51041707"/>
    <w:rsid w:val="51AC074F"/>
    <w:rsid w:val="52154A2D"/>
    <w:rsid w:val="52B2390B"/>
    <w:rsid w:val="52E52469"/>
    <w:rsid w:val="52FF0CE0"/>
    <w:rsid w:val="54A068DC"/>
    <w:rsid w:val="552223AF"/>
    <w:rsid w:val="55594D46"/>
    <w:rsid w:val="556B43D4"/>
    <w:rsid w:val="56B402B3"/>
    <w:rsid w:val="57C9278D"/>
    <w:rsid w:val="58236D47"/>
    <w:rsid w:val="59BA66D3"/>
    <w:rsid w:val="5AAB2BF2"/>
    <w:rsid w:val="5B792FD6"/>
    <w:rsid w:val="5CAB196D"/>
    <w:rsid w:val="5CD76D93"/>
    <w:rsid w:val="5E9C5221"/>
    <w:rsid w:val="5FCF1647"/>
    <w:rsid w:val="601131D6"/>
    <w:rsid w:val="601979DB"/>
    <w:rsid w:val="612D0F01"/>
    <w:rsid w:val="64692425"/>
    <w:rsid w:val="650E41A1"/>
    <w:rsid w:val="65174744"/>
    <w:rsid w:val="661216DD"/>
    <w:rsid w:val="68AE4006"/>
    <w:rsid w:val="69AC2663"/>
    <w:rsid w:val="6A4C0E58"/>
    <w:rsid w:val="6A993963"/>
    <w:rsid w:val="6AAC1084"/>
    <w:rsid w:val="6C57117F"/>
    <w:rsid w:val="6D0673C5"/>
    <w:rsid w:val="6D2037F2"/>
    <w:rsid w:val="6E280EC9"/>
    <w:rsid w:val="6E470CCD"/>
    <w:rsid w:val="7026779F"/>
    <w:rsid w:val="70AB32EC"/>
    <w:rsid w:val="72515EC5"/>
    <w:rsid w:val="72906612"/>
    <w:rsid w:val="72E35C78"/>
    <w:rsid w:val="73D35C31"/>
    <w:rsid w:val="74DE0973"/>
    <w:rsid w:val="75A778E9"/>
    <w:rsid w:val="76727381"/>
    <w:rsid w:val="76AA68BD"/>
    <w:rsid w:val="77C566A1"/>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sz w:val="18"/>
      <w:szCs w:val="18"/>
    </w:rPr>
  </w:style>
  <w:style w:type="paragraph" w:customStyle="1" w:styleId="14">
    <w:name w:val="Char Char Char"/>
    <w:basedOn w:val="1"/>
    <w:qFormat/>
    <w:uiPriority w:val="0"/>
    <w:rPr>
      <w:rFonts w:ascii="Tahoma" w:hAnsi="Tahoma" w:eastAsia="宋体" w:cs="Times New Roman"/>
      <w:sz w:val="24"/>
      <w:szCs w:val="20"/>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1</TotalTime>
  <ScaleCrop>false</ScaleCrop>
  <LinksUpToDate>false</LinksUpToDate>
  <CharactersWithSpaces>2039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G</cp:lastModifiedBy>
  <dcterms:modified xsi:type="dcterms:W3CDTF">2023-11-28T06:36:09Z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063DA043A68C49B4953AA5A2B0A98049</vt:lpwstr>
  </property>
</Properties>
</file>