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内部控制体系优化咨询服务项目资格预审报名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auto"/>
          <w:kern w:val="0"/>
          <w:sz w:val="24"/>
          <w:szCs w:val="24"/>
          <w:highlight w:val="none"/>
          <w:lang w:val="en-US" w:eastAsia="zh-CN"/>
        </w:rPr>
        <w:t>2020-2022年</w:t>
      </w:r>
      <w:r>
        <w:rPr>
          <w:rFonts w:hint="eastAsia" w:ascii="宋体" w:hAnsi="宋体" w:eastAsia="宋体" w:cs="宋体"/>
          <w:color w:val="000000"/>
          <w:kern w:val="0"/>
          <w:sz w:val="24"/>
          <w:szCs w:val="24"/>
          <w:lang w:val="en-US" w:eastAsia="zh-CN"/>
        </w:rPr>
        <w:t>经审计的</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“信用中国”网站查询信用报告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w:t>
      </w:r>
      <w:bookmarkStart w:id="1" w:name="_GoBack"/>
      <w:bookmarkEnd w:id="1"/>
      <w:r>
        <w:rPr>
          <w:rFonts w:hint="eastAsia" w:ascii="宋体" w:hAnsi="宋体" w:eastAsia="宋体" w:cs="宋体"/>
          <w:color w:val="000000"/>
          <w:kern w:val="0"/>
          <w:sz w:val="24"/>
          <w:szCs w:val="24"/>
        </w:rPr>
        <w:t>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内部控制体系优化咨询服务</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2D6C5C23"/>
    <w:rsid w:val="317044F0"/>
    <w:rsid w:val="3324054F"/>
    <w:rsid w:val="34BC6F9F"/>
    <w:rsid w:val="357113E1"/>
    <w:rsid w:val="3621057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2023-12-14T09:23:19Z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FACBCBED971D4D5FB72B59710BD43D9E</vt:lpwstr>
  </property>
</Properties>
</file>