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附件2:</w:t>
      </w:r>
    </w:p>
    <w:p>
      <w:pPr>
        <w:spacing w:line="240" w:lineRule="auto"/>
        <w:ind w:firstLine="0"/>
        <w:jc w:val="left"/>
        <w:rPr>
          <w:rFonts w:hint="eastAsia" w:ascii="宋体" w:hAnsi="宋体"/>
          <w:b w:val="0"/>
          <w:bCs/>
          <w:sz w:val="24"/>
          <w:szCs w:val="24"/>
          <w:lang w:val="en-US" w:eastAsia="zh-CN"/>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hint="default" w:ascii="宋体" w:hAnsi="宋体" w:eastAsiaTheme="minorEastAsia"/>
          <w:szCs w:val="21"/>
          <w:lang w:val="en-US" w:eastAsia="zh-CN"/>
        </w:rPr>
      </w:pPr>
      <w:r>
        <w:rPr>
          <w:rFonts w:hint="eastAsia" w:ascii="宋体" w:hAnsi="宋体"/>
          <w:szCs w:val="21"/>
        </w:rPr>
        <w:t>致：福建海峡银行股份有限公司</w:t>
      </w:r>
      <w:r>
        <w:rPr>
          <w:rFonts w:hint="eastAsia" w:ascii="宋体" w:hAnsi="宋体"/>
          <w:szCs w:val="21"/>
          <w:lang w:eastAsia="zh-CN"/>
        </w:rPr>
        <w:t>南平</w:t>
      </w:r>
      <w:r>
        <w:rPr>
          <w:rFonts w:hint="eastAsia" w:ascii="宋体" w:hAnsi="宋体"/>
          <w:szCs w:val="21"/>
          <w:lang w:val="en-US" w:eastAsia="zh-CN"/>
        </w:rPr>
        <w:t>分行</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pPr>
      <w:r>
        <w:rPr>
          <w:rFonts w:hint="eastAsia" w:ascii="宋体" w:hAnsi="宋体"/>
          <w:szCs w:val="21"/>
        </w:rPr>
        <w:t xml:space="preserve">                                                年    月    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A5B6C"/>
    <w:rsid w:val="66DA5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2024-03-15T10:47:00Z</dcterms:created>
  <dc:creator>林洁</dc:creator>
  <cp:lastModifiedBy>林洁</cp:lastModifiedBy>
  <dcterms:modified xsi:type="dcterms:W3CDTF">2024-03-15T10:47:51Z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