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41" w:rsidRDefault="00105741" w:rsidP="00105741">
      <w:pPr>
        <w:spacing w:line="560" w:lineRule="exact"/>
        <w:jc w:val="center"/>
        <w:rPr>
          <w:rFonts w:ascii="黑体" w:eastAsia="黑体" w:hAnsi="黑体" w:cs="Times New Roman"/>
          <w:color w:val="FF0000"/>
          <w:sz w:val="32"/>
          <w:szCs w:val="32"/>
        </w:rPr>
      </w:pPr>
      <w:r>
        <w:rPr>
          <w:rFonts w:ascii="黑体" w:eastAsia="黑体" w:hAnsi="黑体" w:cs="Times New Roman" w:hint="eastAsia"/>
          <w:color w:val="FF0000"/>
          <w:sz w:val="32"/>
          <w:szCs w:val="32"/>
        </w:rPr>
        <w:t>关于</w:t>
      </w:r>
      <w:bookmarkStart w:id="0" w:name="_GoBack"/>
      <w:r w:rsidRPr="00105741">
        <w:rPr>
          <w:rFonts w:ascii="黑体" w:eastAsia="黑体" w:hAnsi="黑体" w:cs="Times New Roman" w:hint="eastAsia"/>
          <w:color w:val="FF0000"/>
          <w:sz w:val="32"/>
          <w:szCs w:val="32"/>
        </w:rPr>
        <w:t>嘉</w:t>
      </w:r>
      <w:proofErr w:type="gramStart"/>
      <w:r w:rsidRPr="00105741">
        <w:rPr>
          <w:rFonts w:ascii="黑体" w:eastAsia="黑体" w:hAnsi="黑体" w:cs="Times New Roman" w:hint="eastAsia"/>
          <w:color w:val="FF0000"/>
          <w:sz w:val="32"/>
          <w:szCs w:val="32"/>
        </w:rPr>
        <w:t>实增强</w:t>
      </w:r>
      <w:proofErr w:type="gramEnd"/>
      <w:r w:rsidRPr="00105741">
        <w:rPr>
          <w:rFonts w:ascii="黑体" w:eastAsia="黑体" w:hAnsi="黑体" w:cs="Times New Roman" w:hint="eastAsia"/>
          <w:color w:val="FF0000"/>
          <w:sz w:val="32"/>
          <w:szCs w:val="32"/>
        </w:rPr>
        <w:t>信用定期开放债券型</w:t>
      </w:r>
      <w:bookmarkEnd w:id="0"/>
      <w:r w:rsidRPr="00105741">
        <w:rPr>
          <w:rFonts w:ascii="黑体" w:eastAsia="黑体" w:hAnsi="黑体" w:cs="Times New Roman" w:hint="eastAsia"/>
          <w:color w:val="FF0000"/>
          <w:sz w:val="32"/>
          <w:szCs w:val="32"/>
        </w:rPr>
        <w:t>证券投资基金</w:t>
      </w:r>
    </w:p>
    <w:p w:rsidR="00105741" w:rsidRPr="00105741" w:rsidRDefault="00105741" w:rsidP="00105741">
      <w:pPr>
        <w:spacing w:line="560" w:lineRule="exact"/>
        <w:jc w:val="center"/>
        <w:rPr>
          <w:rFonts w:ascii="黑体" w:eastAsia="黑体" w:hAnsi="黑体" w:cs="Times New Roman"/>
          <w:color w:val="FF0000"/>
          <w:sz w:val="32"/>
          <w:szCs w:val="32"/>
        </w:rPr>
      </w:pPr>
      <w:r>
        <w:rPr>
          <w:rFonts w:ascii="黑体" w:eastAsia="黑体" w:hAnsi="黑体" w:cs="Times New Roman" w:hint="eastAsia"/>
          <w:color w:val="FF0000"/>
          <w:sz w:val="32"/>
          <w:szCs w:val="32"/>
        </w:rPr>
        <w:t>季度开放期</w:t>
      </w:r>
      <w:r w:rsidRPr="00105741">
        <w:rPr>
          <w:rFonts w:ascii="黑体" w:eastAsia="黑体" w:hAnsi="黑体" w:cs="Times New Roman" w:hint="eastAsia"/>
          <w:color w:val="FF0000"/>
          <w:sz w:val="32"/>
          <w:szCs w:val="32"/>
        </w:rPr>
        <w:t>申购赎回结果公告</w:t>
      </w:r>
    </w:p>
    <w:p w:rsidR="00BB3796" w:rsidRDefault="00BB3796" w:rsidP="00105741">
      <w:pPr>
        <w:spacing w:line="560" w:lineRule="exact"/>
        <w:rPr>
          <w:rFonts w:ascii="Times New Roman" w:eastAsia="方正仿宋简体" w:hAnsi="Times New Roman" w:cs="Times New Roman"/>
          <w:color w:val="000000"/>
          <w:sz w:val="24"/>
          <w:szCs w:val="20"/>
        </w:rPr>
      </w:pPr>
    </w:p>
    <w:p w:rsidR="00105741" w:rsidRPr="000449CF" w:rsidRDefault="00105741" w:rsidP="002E198C">
      <w:pPr>
        <w:spacing w:line="360" w:lineRule="auto"/>
        <w:ind w:firstLineChars="200" w:firstLine="480"/>
        <w:rPr>
          <w:rFonts w:ascii="Times New Roman" w:eastAsia="方正仿宋简体" w:hAnsi="Times New Roman" w:cs="Times New Roman"/>
          <w:color w:val="000000"/>
          <w:sz w:val="24"/>
          <w:szCs w:val="20"/>
        </w:rPr>
      </w:pPr>
      <w:r>
        <w:rPr>
          <w:rFonts w:ascii="Times New Roman" w:eastAsia="方正仿宋简体" w:hAnsi="Times New Roman" w:cs="Times New Roman" w:hint="eastAsia"/>
          <w:color w:val="000000"/>
          <w:sz w:val="24"/>
          <w:szCs w:val="20"/>
        </w:rPr>
        <w:t>嘉</w:t>
      </w:r>
      <w:proofErr w:type="gramStart"/>
      <w:r>
        <w:rPr>
          <w:rFonts w:ascii="Times New Roman" w:eastAsia="方正仿宋简体" w:hAnsi="Times New Roman" w:cs="Times New Roman" w:hint="eastAsia"/>
          <w:color w:val="000000"/>
          <w:sz w:val="24"/>
          <w:szCs w:val="20"/>
        </w:rPr>
        <w:t>实</w:t>
      </w:r>
      <w:r w:rsidRPr="00105741">
        <w:rPr>
          <w:rFonts w:ascii="Times New Roman" w:eastAsia="方正仿宋简体" w:hAnsi="Times New Roman" w:cs="Times New Roman" w:hint="eastAsia"/>
          <w:color w:val="000000"/>
          <w:sz w:val="24"/>
          <w:szCs w:val="20"/>
        </w:rPr>
        <w:t>基金</w:t>
      </w:r>
      <w:proofErr w:type="gramEnd"/>
      <w:r w:rsidRPr="00105741">
        <w:rPr>
          <w:rFonts w:ascii="Times New Roman" w:eastAsia="方正仿宋简体" w:hAnsi="Times New Roman" w:cs="Times New Roman" w:hint="eastAsia"/>
          <w:color w:val="000000"/>
          <w:sz w:val="24"/>
          <w:szCs w:val="20"/>
        </w:rPr>
        <w:t>管理有限公司（以下简称“本公司”或“基金管理人”）于</w:t>
      </w:r>
      <w:r w:rsidR="00EA53FB" w:rsidRPr="000449CF">
        <w:rPr>
          <w:rFonts w:ascii="Times New Roman" w:eastAsia="方正仿宋简体" w:hAnsi="Times New Roman" w:cs="Times New Roman" w:hint="eastAsia"/>
          <w:color w:val="000000"/>
          <w:sz w:val="24"/>
          <w:szCs w:val="20"/>
        </w:rPr>
        <w:t>201</w:t>
      </w:r>
      <w:r w:rsidR="004049BD">
        <w:rPr>
          <w:rFonts w:ascii="Times New Roman" w:eastAsia="方正仿宋简体" w:hAnsi="Times New Roman" w:cs="Times New Roman" w:hint="eastAsia"/>
          <w:color w:val="000000"/>
          <w:sz w:val="24"/>
          <w:szCs w:val="20"/>
        </w:rPr>
        <w:t>7</w:t>
      </w:r>
      <w:r w:rsidR="00EA53FB" w:rsidRPr="000449CF">
        <w:rPr>
          <w:rFonts w:ascii="Times New Roman" w:eastAsia="方正仿宋简体" w:hAnsi="Times New Roman" w:cs="Times New Roman" w:hint="eastAsia"/>
          <w:color w:val="000000"/>
          <w:sz w:val="24"/>
          <w:szCs w:val="20"/>
        </w:rPr>
        <w:t>年</w:t>
      </w:r>
      <w:r w:rsidR="00D01D99">
        <w:rPr>
          <w:rFonts w:ascii="Times New Roman" w:eastAsia="方正仿宋简体" w:hAnsi="Times New Roman" w:cs="Times New Roman" w:hint="eastAsia"/>
          <w:color w:val="000000"/>
          <w:sz w:val="24"/>
          <w:szCs w:val="20"/>
        </w:rPr>
        <w:t>12</w:t>
      </w:r>
      <w:r w:rsidRPr="000449CF">
        <w:rPr>
          <w:rFonts w:ascii="Times New Roman" w:eastAsia="方正仿宋简体" w:hAnsi="Times New Roman" w:cs="Times New Roman" w:hint="eastAsia"/>
          <w:color w:val="000000"/>
          <w:sz w:val="24"/>
          <w:szCs w:val="20"/>
        </w:rPr>
        <w:t>月</w:t>
      </w:r>
      <w:r w:rsidR="00EA53FB">
        <w:rPr>
          <w:rFonts w:ascii="Times New Roman" w:eastAsia="方正仿宋简体" w:hAnsi="Times New Roman" w:cs="Times New Roman" w:hint="eastAsia"/>
          <w:color w:val="000000"/>
          <w:sz w:val="24"/>
          <w:szCs w:val="20"/>
        </w:rPr>
        <w:t>6</w:t>
      </w:r>
      <w:r w:rsidRPr="000449CF">
        <w:rPr>
          <w:rFonts w:ascii="Times New Roman" w:eastAsia="方正仿宋简体" w:hAnsi="Times New Roman" w:cs="Times New Roman" w:hint="eastAsia"/>
          <w:color w:val="000000"/>
          <w:sz w:val="24"/>
          <w:szCs w:val="20"/>
        </w:rPr>
        <w:t>日在指定媒体及本公司网站上</w:t>
      </w:r>
      <w:r w:rsidR="000855B3" w:rsidRPr="000449CF">
        <w:rPr>
          <w:rFonts w:ascii="Times New Roman" w:eastAsia="方正仿宋简体" w:hAnsi="Times New Roman" w:cs="Times New Roman" w:hint="eastAsia"/>
          <w:color w:val="000000"/>
          <w:sz w:val="24"/>
          <w:szCs w:val="20"/>
        </w:rPr>
        <w:t>发布了</w:t>
      </w:r>
      <w:r w:rsidR="00EA53FB" w:rsidRPr="000449CF">
        <w:rPr>
          <w:rFonts w:ascii="Times New Roman" w:eastAsia="方正仿宋简体" w:hAnsi="Times New Roman" w:cs="Times New Roman" w:hint="eastAsia"/>
          <w:color w:val="000000"/>
          <w:sz w:val="24"/>
          <w:szCs w:val="20"/>
        </w:rPr>
        <w:t>《关于嘉实增强信用定期开放债券</w:t>
      </w:r>
      <w:r w:rsidR="00EA53FB" w:rsidRPr="000449CF">
        <w:rPr>
          <w:rFonts w:ascii="Times New Roman" w:eastAsia="方正仿宋简体" w:hAnsi="Times New Roman" w:cs="Times New Roman" w:hint="eastAsia"/>
          <w:color w:val="000000"/>
          <w:sz w:val="24"/>
          <w:szCs w:val="20"/>
        </w:rPr>
        <w:t>201</w:t>
      </w:r>
      <w:r w:rsidR="004049BD">
        <w:rPr>
          <w:rFonts w:ascii="Times New Roman" w:eastAsia="方正仿宋简体" w:hAnsi="Times New Roman" w:cs="Times New Roman" w:hint="eastAsia"/>
          <w:color w:val="000000"/>
          <w:sz w:val="24"/>
          <w:szCs w:val="20"/>
        </w:rPr>
        <w:t>7</w:t>
      </w:r>
      <w:r w:rsidR="00EA53FB" w:rsidRPr="000449CF">
        <w:rPr>
          <w:rFonts w:ascii="Times New Roman" w:eastAsia="方正仿宋简体" w:hAnsi="Times New Roman" w:cs="Times New Roman" w:hint="eastAsia"/>
          <w:color w:val="000000"/>
          <w:sz w:val="24"/>
          <w:szCs w:val="20"/>
        </w:rPr>
        <w:t>年</w:t>
      </w:r>
      <w:r w:rsidR="00D01D99">
        <w:rPr>
          <w:rFonts w:ascii="Times New Roman" w:eastAsia="方正仿宋简体" w:hAnsi="Times New Roman" w:cs="Times New Roman" w:hint="eastAsia"/>
          <w:color w:val="000000"/>
          <w:sz w:val="24"/>
          <w:szCs w:val="20"/>
        </w:rPr>
        <w:t>12</w:t>
      </w:r>
      <w:r w:rsidR="002E198C" w:rsidRPr="000449CF">
        <w:rPr>
          <w:rFonts w:ascii="Times New Roman" w:eastAsia="方正仿宋简体" w:hAnsi="Times New Roman" w:cs="Times New Roman" w:hint="eastAsia"/>
          <w:color w:val="000000"/>
          <w:sz w:val="24"/>
          <w:szCs w:val="20"/>
        </w:rPr>
        <w:t>月</w:t>
      </w:r>
      <w:r w:rsidR="00F41976" w:rsidRPr="000449CF">
        <w:rPr>
          <w:rFonts w:ascii="Times New Roman" w:eastAsia="方正仿宋简体" w:hAnsi="Times New Roman" w:cs="Times New Roman" w:hint="eastAsia"/>
          <w:color w:val="000000"/>
          <w:sz w:val="24"/>
          <w:szCs w:val="20"/>
        </w:rPr>
        <w:t>8</w:t>
      </w:r>
      <w:r w:rsidR="002E198C" w:rsidRPr="000449CF">
        <w:rPr>
          <w:rFonts w:ascii="Times New Roman" w:eastAsia="方正仿宋简体" w:hAnsi="Times New Roman" w:cs="Times New Roman" w:hint="eastAsia"/>
          <w:color w:val="000000"/>
          <w:sz w:val="24"/>
          <w:szCs w:val="20"/>
        </w:rPr>
        <w:t>日开放申购和赎回业务的公告</w:t>
      </w:r>
      <w:r w:rsidRPr="000449CF">
        <w:rPr>
          <w:rFonts w:ascii="Times New Roman" w:eastAsia="方正仿宋简体" w:hAnsi="Times New Roman" w:cs="Times New Roman" w:hint="eastAsia"/>
          <w:color w:val="000000"/>
          <w:sz w:val="24"/>
          <w:szCs w:val="20"/>
        </w:rPr>
        <w:t>》（简称“《开放公告》”），按照基金合同及《开放公告》约定，</w:t>
      </w:r>
      <w:r w:rsidR="00EA53FB" w:rsidRPr="000449CF">
        <w:rPr>
          <w:rFonts w:ascii="Times New Roman" w:eastAsia="方正仿宋简体" w:hAnsi="Times New Roman" w:cs="Times New Roman" w:hint="eastAsia"/>
          <w:color w:val="000000"/>
          <w:sz w:val="24"/>
          <w:szCs w:val="20"/>
        </w:rPr>
        <w:t>201</w:t>
      </w:r>
      <w:r w:rsidR="004049BD">
        <w:rPr>
          <w:rFonts w:ascii="Times New Roman" w:eastAsia="方正仿宋简体" w:hAnsi="Times New Roman" w:cs="Times New Roman" w:hint="eastAsia"/>
          <w:color w:val="000000"/>
          <w:sz w:val="24"/>
          <w:szCs w:val="20"/>
        </w:rPr>
        <w:t>7</w:t>
      </w:r>
      <w:r w:rsidR="00EA53FB" w:rsidRPr="000449CF">
        <w:rPr>
          <w:rFonts w:ascii="Times New Roman" w:eastAsia="方正仿宋简体" w:hAnsi="Times New Roman" w:cs="Times New Roman" w:hint="eastAsia"/>
          <w:color w:val="000000"/>
          <w:sz w:val="24"/>
          <w:szCs w:val="20"/>
        </w:rPr>
        <w:t>年</w:t>
      </w:r>
      <w:r w:rsidR="00D01D99">
        <w:rPr>
          <w:rFonts w:ascii="Times New Roman" w:eastAsia="方正仿宋简体" w:hAnsi="Times New Roman" w:cs="Times New Roman" w:hint="eastAsia"/>
          <w:color w:val="000000"/>
          <w:sz w:val="24"/>
          <w:szCs w:val="20"/>
        </w:rPr>
        <w:t>12</w:t>
      </w:r>
      <w:r w:rsidRPr="000449CF">
        <w:rPr>
          <w:rFonts w:ascii="Times New Roman" w:eastAsia="方正仿宋简体" w:hAnsi="Times New Roman" w:cs="Times New Roman" w:hint="eastAsia"/>
          <w:color w:val="000000"/>
          <w:sz w:val="24"/>
          <w:szCs w:val="20"/>
        </w:rPr>
        <w:t>月</w:t>
      </w:r>
      <w:r w:rsidR="00F41976" w:rsidRPr="000449CF">
        <w:rPr>
          <w:rFonts w:ascii="Times New Roman" w:eastAsia="方正仿宋简体" w:hAnsi="Times New Roman" w:cs="Times New Roman" w:hint="eastAsia"/>
          <w:color w:val="000000"/>
          <w:sz w:val="24"/>
          <w:szCs w:val="20"/>
        </w:rPr>
        <w:t>8</w:t>
      </w:r>
      <w:r w:rsidRPr="000449CF">
        <w:rPr>
          <w:rFonts w:ascii="Times New Roman" w:eastAsia="方正仿宋简体" w:hAnsi="Times New Roman" w:cs="Times New Roman" w:hint="eastAsia"/>
          <w:color w:val="000000"/>
          <w:sz w:val="24"/>
          <w:szCs w:val="20"/>
        </w:rPr>
        <w:t>日为嘉</w:t>
      </w:r>
      <w:proofErr w:type="gramStart"/>
      <w:r w:rsidRPr="000449CF">
        <w:rPr>
          <w:rFonts w:ascii="Times New Roman" w:eastAsia="方正仿宋简体" w:hAnsi="Times New Roman" w:cs="Times New Roman" w:hint="eastAsia"/>
          <w:color w:val="000000"/>
          <w:sz w:val="24"/>
          <w:szCs w:val="20"/>
        </w:rPr>
        <w:t>实增强</w:t>
      </w:r>
      <w:proofErr w:type="gramEnd"/>
      <w:r w:rsidRPr="000449CF">
        <w:rPr>
          <w:rFonts w:ascii="Times New Roman" w:eastAsia="方正仿宋简体" w:hAnsi="Times New Roman" w:cs="Times New Roman" w:hint="eastAsia"/>
          <w:color w:val="000000"/>
          <w:sz w:val="24"/>
          <w:szCs w:val="20"/>
        </w:rPr>
        <w:t>信用定期开放债券型证券投资基金（以下简称“本基金”）</w:t>
      </w:r>
      <w:r w:rsidR="000C0A1C" w:rsidRPr="000449CF">
        <w:rPr>
          <w:rFonts w:ascii="Times New Roman" w:eastAsia="方正仿宋简体" w:hAnsi="Times New Roman" w:cs="Times New Roman" w:hint="eastAsia"/>
          <w:color w:val="000000"/>
          <w:sz w:val="24"/>
          <w:szCs w:val="20"/>
        </w:rPr>
        <w:t>201</w:t>
      </w:r>
      <w:r w:rsidR="004049BD">
        <w:rPr>
          <w:rFonts w:ascii="Times New Roman" w:eastAsia="方正仿宋简体" w:hAnsi="Times New Roman" w:cs="Times New Roman" w:hint="eastAsia"/>
          <w:color w:val="000000"/>
          <w:sz w:val="24"/>
          <w:szCs w:val="20"/>
        </w:rPr>
        <w:t>7</w:t>
      </w:r>
      <w:r w:rsidR="003D37F5" w:rsidRPr="000449CF">
        <w:rPr>
          <w:rFonts w:ascii="Times New Roman" w:eastAsia="方正仿宋简体" w:hAnsi="Times New Roman" w:cs="Times New Roman" w:hint="eastAsia"/>
          <w:color w:val="000000"/>
          <w:sz w:val="24"/>
          <w:szCs w:val="20"/>
        </w:rPr>
        <w:t>年</w:t>
      </w:r>
      <w:r w:rsidRPr="000449CF">
        <w:rPr>
          <w:rFonts w:ascii="Times New Roman" w:eastAsia="方正仿宋简体" w:hAnsi="Times New Roman" w:cs="Times New Roman" w:hint="eastAsia"/>
          <w:color w:val="000000"/>
          <w:sz w:val="24"/>
          <w:szCs w:val="20"/>
        </w:rPr>
        <w:t>的</w:t>
      </w:r>
      <w:r w:rsidR="00EA53FB" w:rsidRPr="000449CF">
        <w:rPr>
          <w:rFonts w:ascii="Times New Roman" w:eastAsia="方正仿宋简体" w:hAnsi="Times New Roman" w:cs="Times New Roman" w:hint="eastAsia"/>
          <w:color w:val="000000"/>
          <w:sz w:val="24"/>
          <w:szCs w:val="20"/>
        </w:rPr>
        <w:t>第</w:t>
      </w:r>
      <w:r w:rsidR="00D01D99">
        <w:rPr>
          <w:rFonts w:ascii="Times New Roman" w:eastAsia="方正仿宋简体" w:hAnsi="Times New Roman" w:cs="Times New Roman" w:hint="eastAsia"/>
          <w:color w:val="000000"/>
          <w:sz w:val="24"/>
          <w:szCs w:val="20"/>
        </w:rPr>
        <w:t>三</w:t>
      </w:r>
      <w:r w:rsidRPr="000449CF">
        <w:rPr>
          <w:rFonts w:ascii="Times New Roman" w:eastAsia="方正仿宋简体" w:hAnsi="Times New Roman" w:cs="Times New Roman" w:hint="eastAsia"/>
          <w:color w:val="000000"/>
          <w:sz w:val="24"/>
          <w:szCs w:val="20"/>
        </w:rPr>
        <w:t>个季度开放期，本基金在</w:t>
      </w:r>
      <w:r w:rsidR="00E87BB6" w:rsidRPr="000449CF">
        <w:rPr>
          <w:rFonts w:ascii="Times New Roman" w:eastAsia="方正仿宋简体" w:hAnsi="Times New Roman" w:cs="Times New Roman" w:hint="eastAsia"/>
          <w:color w:val="000000"/>
          <w:sz w:val="24"/>
          <w:szCs w:val="20"/>
        </w:rPr>
        <w:t>本次</w:t>
      </w:r>
      <w:r w:rsidRPr="000449CF">
        <w:rPr>
          <w:rFonts w:ascii="Times New Roman" w:eastAsia="方正仿宋简体" w:hAnsi="Times New Roman" w:cs="Times New Roman" w:hint="eastAsia"/>
          <w:color w:val="000000"/>
          <w:sz w:val="24"/>
          <w:szCs w:val="20"/>
        </w:rPr>
        <w:t>开放期对当日的净申购或净赎回数量进行控制，确保季度开放期确认的净申购申请或确认的净赎回申请均不超过前一工作日基金总份额的</w:t>
      </w:r>
      <w:r w:rsidRPr="000449CF">
        <w:rPr>
          <w:rFonts w:ascii="Times New Roman" w:eastAsia="方正仿宋简体" w:hAnsi="Times New Roman" w:cs="Times New Roman" w:hint="eastAsia"/>
          <w:color w:val="000000"/>
          <w:sz w:val="24"/>
          <w:szCs w:val="20"/>
        </w:rPr>
        <w:t>10%</w:t>
      </w:r>
      <w:r w:rsidRPr="000449CF">
        <w:rPr>
          <w:rFonts w:ascii="Times New Roman" w:eastAsia="方正仿宋简体" w:hAnsi="Times New Roman" w:cs="Times New Roman" w:hint="eastAsia"/>
          <w:color w:val="000000"/>
          <w:sz w:val="24"/>
          <w:szCs w:val="20"/>
        </w:rPr>
        <w:t>。</w:t>
      </w:r>
    </w:p>
    <w:p w:rsidR="00105741" w:rsidRPr="000449CF" w:rsidRDefault="00105741" w:rsidP="00105741">
      <w:pPr>
        <w:spacing w:line="360" w:lineRule="auto"/>
        <w:ind w:firstLineChars="200" w:firstLine="480"/>
        <w:rPr>
          <w:rFonts w:ascii="Times New Roman" w:eastAsia="方正仿宋简体" w:hAnsi="Times New Roman" w:cs="Times New Roman"/>
          <w:color w:val="000000"/>
          <w:sz w:val="24"/>
          <w:szCs w:val="20"/>
        </w:rPr>
      </w:pPr>
      <w:r w:rsidRPr="000449CF">
        <w:rPr>
          <w:rFonts w:ascii="Times New Roman" w:eastAsia="方正仿宋简体" w:hAnsi="Times New Roman" w:cs="Times New Roman" w:hint="eastAsia"/>
          <w:color w:val="000000"/>
          <w:sz w:val="24"/>
          <w:szCs w:val="20"/>
        </w:rPr>
        <w:t>基金管理人根据上述原则对嘉</w:t>
      </w:r>
      <w:proofErr w:type="gramStart"/>
      <w:r w:rsidRPr="000449CF">
        <w:rPr>
          <w:rFonts w:ascii="Times New Roman" w:eastAsia="方正仿宋简体" w:hAnsi="Times New Roman" w:cs="Times New Roman" w:hint="eastAsia"/>
          <w:color w:val="000000"/>
          <w:sz w:val="24"/>
          <w:szCs w:val="20"/>
        </w:rPr>
        <w:t>实增</w:t>
      </w:r>
      <w:r w:rsidRPr="00647F14">
        <w:rPr>
          <w:rFonts w:ascii="Times New Roman" w:eastAsia="方正仿宋简体" w:hAnsi="Times New Roman" w:cs="Times New Roman" w:hint="eastAsia"/>
          <w:color w:val="000000"/>
          <w:sz w:val="24"/>
          <w:szCs w:val="20"/>
        </w:rPr>
        <w:t>强</w:t>
      </w:r>
      <w:proofErr w:type="gramEnd"/>
      <w:r w:rsidRPr="00647F14">
        <w:rPr>
          <w:rFonts w:ascii="Times New Roman" w:eastAsia="方正仿宋简体" w:hAnsi="Times New Roman" w:cs="Times New Roman" w:hint="eastAsia"/>
          <w:color w:val="000000"/>
          <w:sz w:val="24"/>
          <w:szCs w:val="20"/>
        </w:rPr>
        <w:t>信用定期开放债券型证券投资基金</w:t>
      </w:r>
      <w:r w:rsidR="00EA53FB" w:rsidRPr="004049BD">
        <w:rPr>
          <w:rFonts w:ascii="Times New Roman" w:eastAsia="方正仿宋简体" w:hAnsi="Times New Roman" w:cs="Times New Roman"/>
          <w:color w:val="000000"/>
          <w:sz w:val="24"/>
          <w:szCs w:val="20"/>
        </w:rPr>
        <w:t>201</w:t>
      </w:r>
      <w:r w:rsidR="004049BD" w:rsidRPr="004049BD">
        <w:rPr>
          <w:rFonts w:ascii="Times New Roman" w:eastAsia="方正仿宋简体" w:hAnsi="Times New Roman" w:cs="Times New Roman" w:hint="eastAsia"/>
          <w:color w:val="000000"/>
          <w:sz w:val="24"/>
          <w:szCs w:val="20"/>
        </w:rPr>
        <w:t>7</w:t>
      </w:r>
      <w:r w:rsidR="00EA53FB" w:rsidRPr="004049BD">
        <w:rPr>
          <w:rFonts w:ascii="Times New Roman" w:eastAsia="方正仿宋简体" w:hAnsi="Times New Roman" w:cs="Times New Roman" w:hint="eastAsia"/>
          <w:color w:val="000000"/>
          <w:sz w:val="24"/>
          <w:szCs w:val="20"/>
        </w:rPr>
        <w:t>年</w:t>
      </w:r>
      <w:r w:rsidR="00D01D99">
        <w:rPr>
          <w:rFonts w:ascii="Times New Roman" w:eastAsia="方正仿宋简体" w:hAnsi="Times New Roman" w:cs="Times New Roman" w:hint="eastAsia"/>
          <w:color w:val="000000"/>
          <w:sz w:val="24"/>
          <w:szCs w:val="20"/>
        </w:rPr>
        <w:t>12</w:t>
      </w:r>
      <w:r w:rsidRPr="004049BD">
        <w:rPr>
          <w:rFonts w:ascii="Times New Roman" w:eastAsia="方正仿宋简体" w:hAnsi="Times New Roman" w:cs="Times New Roman" w:hint="eastAsia"/>
          <w:color w:val="000000"/>
          <w:sz w:val="24"/>
          <w:szCs w:val="20"/>
        </w:rPr>
        <w:t>月</w:t>
      </w:r>
      <w:r w:rsidR="00F41976" w:rsidRPr="004049BD">
        <w:rPr>
          <w:rFonts w:ascii="Times New Roman" w:eastAsia="方正仿宋简体" w:hAnsi="Times New Roman" w:cs="Times New Roman"/>
          <w:color w:val="000000"/>
          <w:sz w:val="24"/>
          <w:szCs w:val="20"/>
        </w:rPr>
        <w:t>8</w:t>
      </w:r>
      <w:r w:rsidRPr="004049BD">
        <w:rPr>
          <w:rFonts w:ascii="Times New Roman" w:eastAsia="方正仿宋简体" w:hAnsi="Times New Roman" w:cs="Times New Roman" w:hint="eastAsia"/>
          <w:color w:val="000000"/>
          <w:sz w:val="24"/>
          <w:szCs w:val="20"/>
        </w:rPr>
        <w:t>日的申购与赎回申请进行统计</w:t>
      </w:r>
      <w:r w:rsidRPr="00753E62">
        <w:rPr>
          <w:rFonts w:ascii="Times New Roman" w:eastAsia="方正仿宋简体" w:hAnsi="Times New Roman" w:cs="Times New Roman" w:hint="eastAsia"/>
          <w:color w:val="000000"/>
          <w:sz w:val="24"/>
          <w:szCs w:val="20"/>
        </w:rPr>
        <w:t>，</w:t>
      </w:r>
      <w:r w:rsidR="00D908AA" w:rsidRPr="00984A35">
        <w:rPr>
          <w:rFonts w:ascii="Times New Roman" w:eastAsia="方正仿宋简体" w:hAnsi="Times New Roman" w:cs="Times New Roman" w:hint="eastAsia"/>
          <w:color w:val="000000"/>
          <w:sz w:val="24"/>
          <w:szCs w:val="20"/>
        </w:rPr>
        <w:t>当日</w:t>
      </w:r>
      <w:proofErr w:type="gramStart"/>
      <w:r w:rsidR="00D908AA" w:rsidRPr="00984A35">
        <w:rPr>
          <w:rFonts w:ascii="Times New Roman" w:eastAsia="方正仿宋简体" w:hAnsi="Times New Roman" w:cs="Times New Roman" w:hint="eastAsia"/>
          <w:color w:val="000000"/>
          <w:sz w:val="24"/>
          <w:szCs w:val="20"/>
        </w:rPr>
        <w:t>实际净</w:t>
      </w:r>
      <w:proofErr w:type="gramEnd"/>
      <w:r w:rsidR="00D908AA" w:rsidRPr="00984A35">
        <w:rPr>
          <w:rFonts w:ascii="Times New Roman" w:eastAsia="方正仿宋简体" w:hAnsi="Times New Roman" w:cs="Times New Roman" w:hint="eastAsia"/>
          <w:color w:val="000000"/>
          <w:sz w:val="24"/>
          <w:szCs w:val="20"/>
        </w:rPr>
        <w:t>赎回申请数量高于前一日基金份额的</w:t>
      </w:r>
      <w:r w:rsidR="00D908AA" w:rsidRPr="00984A35">
        <w:rPr>
          <w:rFonts w:ascii="Times New Roman" w:eastAsia="方正仿宋简体" w:hAnsi="Times New Roman" w:cs="Times New Roman" w:hint="eastAsia"/>
          <w:color w:val="000000"/>
          <w:sz w:val="24"/>
          <w:szCs w:val="20"/>
        </w:rPr>
        <w:t>10%</w:t>
      </w:r>
      <w:r w:rsidR="00D908AA" w:rsidRPr="00984A35">
        <w:rPr>
          <w:rFonts w:ascii="Times New Roman" w:eastAsia="方正仿宋简体" w:hAnsi="Times New Roman" w:cs="Times New Roman" w:hint="eastAsia"/>
          <w:color w:val="000000"/>
          <w:sz w:val="24"/>
          <w:szCs w:val="20"/>
        </w:rPr>
        <w:t>，因此，本基金管理人对当日所有符合要求的申购申请均确认为成功，并对当日所有符合要求的赎回申请进行了比例确认，确认比例为</w:t>
      </w:r>
      <w:r w:rsidR="00D908AA" w:rsidRPr="00984A35">
        <w:rPr>
          <w:rFonts w:ascii="Times New Roman" w:eastAsia="方正仿宋简体" w:hAnsi="Times New Roman" w:cs="Times New Roman" w:hint="eastAsia"/>
          <w:color w:val="000000"/>
          <w:sz w:val="24"/>
          <w:szCs w:val="20"/>
        </w:rPr>
        <w:t>9</w:t>
      </w:r>
      <w:r w:rsidR="00D908AA">
        <w:rPr>
          <w:rFonts w:ascii="Times New Roman" w:eastAsia="方正仿宋简体" w:hAnsi="Times New Roman" w:cs="Times New Roman" w:hint="eastAsia"/>
          <w:color w:val="000000"/>
          <w:sz w:val="24"/>
          <w:szCs w:val="20"/>
        </w:rPr>
        <w:t>7</w:t>
      </w:r>
      <w:r w:rsidR="00D908AA" w:rsidRPr="00984A35">
        <w:rPr>
          <w:rFonts w:ascii="Times New Roman" w:eastAsia="方正仿宋简体" w:hAnsi="Times New Roman" w:cs="Times New Roman" w:hint="eastAsia"/>
          <w:color w:val="000000"/>
          <w:sz w:val="24"/>
          <w:szCs w:val="20"/>
        </w:rPr>
        <w:t>.</w:t>
      </w:r>
      <w:r w:rsidR="00D908AA">
        <w:rPr>
          <w:rFonts w:ascii="Times New Roman" w:eastAsia="方正仿宋简体" w:hAnsi="Times New Roman" w:cs="Times New Roman" w:hint="eastAsia"/>
          <w:color w:val="000000"/>
          <w:sz w:val="24"/>
          <w:szCs w:val="20"/>
        </w:rPr>
        <w:t>75</w:t>
      </w:r>
      <w:r w:rsidR="00D908AA" w:rsidRPr="00984A35">
        <w:rPr>
          <w:rFonts w:ascii="Times New Roman" w:eastAsia="方正仿宋简体" w:hAnsi="Times New Roman" w:cs="Times New Roman"/>
          <w:color w:val="000000"/>
          <w:sz w:val="24"/>
          <w:szCs w:val="20"/>
        </w:rPr>
        <w:t>%</w:t>
      </w:r>
      <w:r w:rsidR="00D908AA" w:rsidRPr="00984A35">
        <w:rPr>
          <w:rFonts w:ascii="Times New Roman" w:eastAsia="方正仿宋简体" w:hAnsi="Times New Roman" w:cs="Times New Roman" w:hint="eastAsia"/>
          <w:color w:val="000000"/>
          <w:sz w:val="24"/>
          <w:szCs w:val="20"/>
        </w:rPr>
        <w:t>。</w:t>
      </w:r>
      <w:r w:rsidRPr="00753E62">
        <w:rPr>
          <w:rFonts w:ascii="Times New Roman" w:eastAsia="方正仿宋简体" w:hAnsi="Times New Roman" w:cs="Times New Roman" w:hint="eastAsia"/>
          <w:color w:val="000000"/>
          <w:sz w:val="24"/>
          <w:szCs w:val="20"/>
        </w:rPr>
        <w:t>投</w:t>
      </w:r>
      <w:r w:rsidRPr="00647F14">
        <w:rPr>
          <w:rFonts w:ascii="Times New Roman" w:eastAsia="方正仿宋简体" w:hAnsi="Times New Roman" w:cs="Times New Roman" w:hint="eastAsia"/>
          <w:color w:val="000000"/>
          <w:sz w:val="24"/>
          <w:szCs w:val="20"/>
        </w:rPr>
        <w:t>资者可于</w:t>
      </w:r>
      <w:r w:rsidR="00EA53FB" w:rsidRPr="00647F14">
        <w:rPr>
          <w:rFonts w:ascii="Times New Roman" w:eastAsia="方正仿宋简体" w:hAnsi="Times New Roman" w:cs="Times New Roman" w:hint="eastAsia"/>
          <w:color w:val="000000"/>
          <w:sz w:val="24"/>
          <w:szCs w:val="20"/>
        </w:rPr>
        <w:t>201</w:t>
      </w:r>
      <w:r w:rsidR="004049BD">
        <w:rPr>
          <w:rFonts w:ascii="Times New Roman" w:eastAsia="方正仿宋简体" w:hAnsi="Times New Roman" w:cs="Times New Roman" w:hint="eastAsia"/>
          <w:color w:val="000000"/>
          <w:sz w:val="24"/>
          <w:szCs w:val="20"/>
        </w:rPr>
        <w:t>7</w:t>
      </w:r>
      <w:r w:rsidR="00EA53FB" w:rsidRPr="00647F14">
        <w:rPr>
          <w:rFonts w:ascii="Times New Roman" w:eastAsia="方正仿宋简体" w:hAnsi="Times New Roman" w:cs="Times New Roman" w:hint="eastAsia"/>
          <w:color w:val="000000"/>
          <w:sz w:val="24"/>
          <w:szCs w:val="20"/>
        </w:rPr>
        <w:t>年</w:t>
      </w:r>
      <w:r w:rsidR="00D01D99">
        <w:rPr>
          <w:rFonts w:ascii="Times New Roman" w:eastAsia="方正仿宋简体" w:hAnsi="Times New Roman" w:cs="Times New Roman" w:hint="eastAsia"/>
          <w:color w:val="000000"/>
          <w:sz w:val="24"/>
          <w:szCs w:val="20"/>
        </w:rPr>
        <w:t>12</w:t>
      </w:r>
      <w:r w:rsidRPr="00647F14">
        <w:rPr>
          <w:rFonts w:ascii="Times New Roman" w:eastAsia="方正仿宋简体" w:hAnsi="Times New Roman" w:cs="Times New Roman" w:hint="eastAsia"/>
          <w:color w:val="000000"/>
          <w:sz w:val="24"/>
          <w:szCs w:val="20"/>
        </w:rPr>
        <w:t>月</w:t>
      </w:r>
      <w:r w:rsidR="00DC6E6B" w:rsidRPr="00647F14">
        <w:rPr>
          <w:rFonts w:ascii="Times New Roman" w:eastAsia="方正仿宋简体" w:hAnsi="Times New Roman" w:cs="Times New Roman" w:hint="eastAsia"/>
          <w:color w:val="000000"/>
          <w:sz w:val="24"/>
          <w:szCs w:val="20"/>
        </w:rPr>
        <w:t>12</w:t>
      </w:r>
      <w:r w:rsidRPr="00647F14">
        <w:rPr>
          <w:rFonts w:ascii="Times New Roman" w:eastAsia="方正仿宋简体" w:hAnsi="Times New Roman" w:cs="Times New Roman" w:hint="eastAsia"/>
          <w:color w:val="000000"/>
          <w:sz w:val="24"/>
          <w:szCs w:val="20"/>
        </w:rPr>
        <w:t>日起到各销售网点查询申购与赎回的确认情况。</w:t>
      </w:r>
    </w:p>
    <w:p w:rsidR="00105741" w:rsidRPr="000449CF" w:rsidRDefault="00105741" w:rsidP="00105741">
      <w:pPr>
        <w:spacing w:line="360" w:lineRule="auto"/>
        <w:ind w:firstLineChars="200" w:firstLine="480"/>
        <w:rPr>
          <w:rFonts w:ascii="Times New Roman" w:eastAsia="方正仿宋简体" w:hAnsi="Times New Roman" w:cs="Times New Roman"/>
          <w:color w:val="000000"/>
          <w:sz w:val="24"/>
          <w:szCs w:val="20"/>
        </w:rPr>
      </w:pPr>
      <w:r w:rsidRPr="000449CF">
        <w:rPr>
          <w:rFonts w:ascii="Times New Roman" w:eastAsia="方正仿宋简体" w:hAnsi="Times New Roman" w:cs="Times New Roman" w:hint="eastAsia"/>
          <w:color w:val="000000"/>
          <w:sz w:val="24"/>
          <w:szCs w:val="20"/>
        </w:rPr>
        <w:t>风险提示：</w:t>
      </w:r>
    </w:p>
    <w:p w:rsidR="00105741" w:rsidRPr="000449CF" w:rsidRDefault="00105741" w:rsidP="00105741">
      <w:pPr>
        <w:spacing w:line="360" w:lineRule="auto"/>
        <w:ind w:firstLineChars="200" w:firstLine="480"/>
        <w:rPr>
          <w:rFonts w:ascii="Times New Roman" w:eastAsia="方正仿宋简体" w:hAnsi="Times New Roman" w:cs="Times New Roman"/>
          <w:color w:val="000000"/>
          <w:sz w:val="24"/>
          <w:szCs w:val="20"/>
        </w:rPr>
      </w:pPr>
      <w:r w:rsidRPr="000449CF">
        <w:rPr>
          <w:rFonts w:ascii="Times New Roman" w:eastAsia="方正仿宋简体" w:hAnsi="Times New Roman" w:cs="Times New Roman" w:hint="eastAsia"/>
          <w:color w:val="000000"/>
          <w:sz w:val="24"/>
          <w:szCs w:val="20"/>
        </w:rPr>
        <w:t>基金管理人承诺以诚实信用、勤勉尽责的原则管理和运用基金资产，但不保证基金一定盈利，也不保证最低收益。投资者投资于本基金时应认真阅读本基金的《基金合同》和《招募说明书》等相关法律文件。</w:t>
      </w:r>
    </w:p>
    <w:p w:rsidR="00105741" w:rsidRPr="000449CF" w:rsidRDefault="00105741" w:rsidP="00105741">
      <w:pPr>
        <w:spacing w:line="560" w:lineRule="exact"/>
        <w:rPr>
          <w:rFonts w:ascii="Times New Roman" w:eastAsia="方正仿宋简体" w:hAnsi="Times New Roman" w:cs="Times New Roman"/>
          <w:color w:val="000000"/>
          <w:sz w:val="24"/>
          <w:szCs w:val="20"/>
        </w:rPr>
      </w:pPr>
      <w:r w:rsidRPr="000449CF">
        <w:rPr>
          <w:rFonts w:ascii="Times New Roman" w:eastAsia="方正仿宋简体" w:hAnsi="Times New Roman" w:cs="Times New Roman"/>
          <w:color w:val="000000"/>
          <w:sz w:val="24"/>
          <w:szCs w:val="20"/>
        </w:rPr>
        <w:t xml:space="preserve"> </w:t>
      </w:r>
    </w:p>
    <w:p w:rsidR="00105741" w:rsidRPr="000449CF" w:rsidRDefault="00105741" w:rsidP="005E1E7A">
      <w:pPr>
        <w:spacing w:line="560" w:lineRule="exact"/>
        <w:jc w:val="right"/>
        <w:rPr>
          <w:rFonts w:ascii="Times New Roman" w:eastAsia="方正仿宋简体" w:hAnsi="Times New Roman" w:cs="Times New Roman"/>
          <w:color w:val="000000"/>
          <w:sz w:val="24"/>
          <w:szCs w:val="20"/>
        </w:rPr>
      </w:pPr>
      <w:r w:rsidRPr="000449CF">
        <w:rPr>
          <w:rFonts w:ascii="Times New Roman" w:eastAsia="方正仿宋简体" w:hAnsi="Times New Roman" w:cs="Times New Roman" w:hint="eastAsia"/>
          <w:color w:val="000000"/>
          <w:sz w:val="24"/>
          <w:szCs w:val="20"/>
        </w:rPr>
        <w:t>嘉</w:t>
      </w:r>
      <w:proofErr w:type="gramStart"/>
      <w:r w:rsidRPr="000449CF">
        <w:rPr>
          <w:rFonts w:ascii="Times New Roman" w:eastAsia="方正仿宋简体" w:hAnsi="Times New Roman" w:cs="Times New Roman" w:hint="eastAsia"/>
          <w:color w:val="000000"/>
          <w:sz w:val="24"/>
          <w:szCs w:val="20"/>
        </w:rPr>
        <w:t>实基金</w:t>
      </w:r>
      <w:proofErr w:type="gramEnd"/>
      <w:r w:rsidRPr="000449CF">
        <w:rPr>
          <w:rFonts w:ascii="Times New Roman" w:eastAsia="方正仿宋简体" w:hAnsi="Times New Roman" w:cs="Times New Roman" w:hint="eastAsia"/>
          <w:color w:val="000000"/>
          <w:sz w:val="24"/>
          <w:szCs w:val="20"/>
        </w:rPr>
        <w:t>管理有限公司</w:t>
      </w:r>
    </w:p>
    <w:p w:rsidR="00105741" w:rsidRPr="00105741" w:rsidRDefault="00EA53FB" w:rsidP="005E1E7A">
      <w:pPr>
        <w:spacing w:line="560" w:lineRule="exact"/>
        <w:jc w:val="right"/>
        <w:rPr>
          <w:rFonts w:ascii="Times New Roman" w:eastAsia="方正仿宋简体" w:hAnsi="Times New Roman" w:cs="Times New Roman"/>
          <w:color w:val="000000"/>
          <w:sz w:val="24"/>
          <w:szCs w:val="20"/>
        </w:rPr>
      </w:pPr>
      <w:r w:rsidRPr="000449CF">
        <w:rPr>
          <w:rFonts w:ascii="Times New Roman" w:eastAsia="方正仿宋简体" w:hAnsi="Times New Roman" w:cs="Times New Roman" w:hint="eastAsia"/>
          <w:color w:val="000000"/>
          <w:sz w:val="24"/>
          <w:szCs w:val="20"/>
        </w:rPr>
        <w:t>201</w:t>
      </w:r>
      <w:r w:rsidR="004049BD">
        <w:rPr>
          <w:rFonts w:ascii="Times New Roman" w:eastAsia="方正仿宋简体" w:hAnsi="Times New Roman" w:cs="Times New Roman" w:hint="eastAsia"/>
          <w:color w:val="000000"/>
          <w:sz w:val="24"/>
          <w:szCs w:val="20"/>
        </w:rPr>
        <w:t>7</w:t>
      </w:r>
      <w:r w:rsidRPr="000449CF">
        <w:rPr>
          <w:rFonts w:ascii="Times New Roman" w:eastAsia="方正仿宋简体" w:hAnsi="Times New Roman" w:cs="Times New Roman" w:hint="eastAsia"/>
          <w:color w:val="000000"/>
          <w:sz w:val="24"/>
          <w:szCs w:val="20"/>
        </w:rPr>
        <w:t>年</w:t>
      </w:r>
      <w:r w:rsidR="00D01D99">
        <w:rPr>
          <w:rFonts w:ascii="Times New Roman" w:eastAsia="方正仿宋简体" w:hAnsi="Times New Roman" w:cs="Times New Roman" w:hint="eastAsia"/>
          <w:color w:val="000000"/>
          <w:sz w:val="24"/>
          <w:szCs w:val="20"/>
        </w:rPr>
        <w:t>12</w:t>
      </w:r>
      <w:r w:rsidR="00105741" w:rsidRPr="000449CF">
        <w:rPr>
          <w:rFonts w:ascii="Times New Roman" w:eastAsia="方正仿宋简体" w:hAnsi="Times New Roman" w:cs="Times New Roman" w:hint="eastAsia"/>
          <w:color w:val="000000"/>
          <w:sz w:val="24"/>
          <w:szCs w:val="20"/>
        </w:rPr>
        <w:t>月</w:t>
      </w:r>
      <w:r w:rsidR="00DC6E6B">
        <w:rPr>
          <w:rFonts w:ascii="Times New Roman" w:eastAsia="方正仿宋简体" w:hAnsi="Times New Roman" w:cs="Times New Roman" w:hint="eastAsia"/>
          <w:color w:val="000000"/>
          <w:sz w:val="24"/>
          <w:szCs w:val="20"/>
        </w:rPr>
        <w:t>12</w:t>
      </w:r>
      <w:r w:rsidR="00105741" w:rsidRPr="000449CF">
        <w:rPr>
          <w:rFonts w:ascii="Times New Roman" w:eastAsia="方正仿宋简体" w:hAnsi="Times New Roman" w:cs="Times New Roman" w:hint="eastAsia"/>
          <w:color w:val="000000"/>
          <w:sz w:val="24"/>
          <w:szCs w:val="20"/>
        </w:rPr>
        <w:t>日</w:t>
      </w:r>
    </w:p>
    <w:sectPr w:rsidR="00105741" w:rsidRPr="00105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F5" w:rsidRDefault="004074F5" w:rsidP="002316E0">
      <w:r>
        <w:separator/>
      </w:r>
    </w:p>
  </w:endnote>
  <w:endnote w:type="continuationSeparator" w:id="0">
    <w:p w:rsidR="004074F5" w:rsidRDefault="004074F5" w:rsidP="0023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F5" w:rsidRDefault="004074F5" w:rsidP="002316E0">
      <w:r>
        <w:separator/>
      </w:r>
    </w:p>
  </w:footnote>
  <w:footnote w:type="continuationSeparator" w:id="0">
    <w:p w:rsidR="004074F5" w:rsidRDefault="004074F5" w:rsidP="0023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1"/>
    <w:rsid w:val="0000096C"/>
    <w:rsid w:val="0002707F"/>
    <w:rsid w:val="000449CF"/>
    <w:rsid w:val="000855B3"/>
    <w:rsid w:val="000C0A1C"/>
    <w:rsid w:val="00105741"/>
    <w:rsid w:val="0017415C"/>
    <w:rsid w:val="00174A9A"/>
    <w:rsid w:val="001E5E6E"/>
    <w:rsid w:val="0020144F"/>
    <w:rsid w:val="002316E0"/>
    <w:rsid w:val="002429E1"/>
    <w:rsid w:val="00293EB9"/>
    <w:rsid w:val="002E198C"/>
    <w:rsid w:val="0033432A"/>
    <w:rsid w:val="0039008F"/>
    <w:rsid w:val="003D37F5"/>
    <w:rsid w:val="003E66F7"/>
    <w:rsid w:val="004049BD"/>
    <w:rsid w:val="004074F5"/>
    <w:rsid w:val="00455A34"/>
    <w:rsid w:val="00487653"/>
    <w:rsid w:val="00495127"/>
    <w:rsid w:val="00545DB0"/>
    <w:rsid w:val="005475E9"/>
    <w:rsid w:val="005C37A8"/>
    <w:rsid w:val="005E1E7A"/>
    <w:rsid w:val="00633590"/>
    <w:rsid w:val="00647F14"/>
    <w:rsid w:val="00661D9D"/>
    <w:rsid w:val="00753E62"/>
    <w:rsid w:val="007C5F46"/>
    <w:rsid w:val="0080542B"/>
    <w:rsid w:val="008C29A9"/>
    <w:rsid w:val="00936E8B"/>
    <w:rsid w:val="009C4885"/>
    <w:rsid w:val="009D623D"/>
    <w:rsid w:val="00A03568"/>
    <w:rsid w:val="00A8567C"/>
    <w:rsid w:val="00AA31D8"/>
    <w:rsid w:val="00B3626E"/>
    <w:rsid w:val="00B94A0D"/>
    <w:rsid w:val="00BB3796"/>
    <w:rsid w:val="00C26749"/>
    <w:rsid w:val="00C45BC3"/>
    <w:rsid w:val="00D01D99"/>
    <w:rsid w:val="00D35034"/>
    <w:rsid w:val="00D37256"/>
    <w:rsid w:val="00D908AA"/>
    <w:rsid w:val="00DC6E6B"/>
    <w:rsid w:val="00DD2D26"/>
    <w:rsid w:val="00E112E8"/>
    <w:rsid w:val="00E40F24"/>
    <w:rsid w:val="00E87BB6"/>
    <w:rsid w:val="00E96479"/>
    <w:rsid w:val="00EA53FB"/>
    <w:rsid w:val="00EE5540"/>
    <w:rsid w:val="00F4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3626E"/>
    <w:rPr>
      <w:sz w:val="21"/>
      <w:szCs w:val="21"/>
    </w:rPr>
  </w:style>
  <w:style w:type="paragraph" w:styleId="a4">
    <w:name w:val="annotation text"/>
    <w:basedOn w:val="a"/>
    <w:link w:val="Char"/>
    <w:uiPriority w:val="99"/>
    <w:semiHidden/>
    <w:unhideWhenUsed/>
    <w:rsid w:val="00B3626E"/>
    <w:pPr>
      <w:jc w:val="left"/>
    </w:pPr>
  </w:style>
  <w:style w:type="character" w:customStyle="1" w:styleId="Char">
    <w:name w:val="批注文字 Char"/>
    <w:basedOn w:val="a0"/>
    <w:link w:val="a4"/>
    <w:uiPriority w:val="99"/>
    <w:semiHidden/>
    <w:rsid w:val="00B3626E"/>
  </w:style>
  <w:style w:type="paragraph" w:styleId="a5">
    <w:name w:val="annotation subject"/>
    <w:basedOn w:val="a4"/>
    <w:next w:val="a4"/>
    <w:link w:val="Char0"/>
    <w:uiPriority w:val="99"/>
    <w:semiHidden/>
    <w:unhideWhenUsed/>
    <w:rsid w:val="00B3626E"/>
    <w:rPr>
      <w:b/>
      <w:bCs/>
    </w:rPr>
  </w:style>
  <w:style w:type="character" w:customStyle="1" w:styleId="Char0">
    <w:name w:val="批注主题 Char"/>
    <w:basedOn w:val="Char"/>
    <w:link w:val="a5"/>
    <w:uiPriority w:val="99"/>
    <w:semiHidden/>
    <w:rsid w:val="00B3626E"/>
    <w:rPr>
      <w:b/>
      <w:bCs/>
    </w:rPr>
  </w:style>
  <w:style w:type="paragraph" w:styleId="a6">
    <w:name w:val="Balloon Text"/>
    <w:basedOn w:val="a"/>
    <w:link w:val="Char1"/>
    <w:uiPriority w:val="99"/>
    <w:semiHidden/>
    <w:unhideWhenUsed/>
    <w:rsid w:val="00B3626E"/>
    <w:rPr>
      <w:sz w:val="18"/>
      <w:szCs w:val="18"/>
    </w:rPr>
  </w:style>
  <w:style w:type="character" w:customStyle="1" w:styleId="Char1">
    <w:name w:val="批注框文本 Char"/>
    <w:basedOn w:val="a0"/>
    <w:link w:val="a6"/>
    <w:uiPriority w:val="99"/>
    <w:semiHidden/>
    <w:rsid w:val="00B3626E"/>
    <w:rPr>
      <w:sz w:val="18"/>
      <w:szCs w:val="18"/>
    </w:rPr>
  </w:style>
  <w:style w:type="paragraph" w:styleId="a7">
    <w:name w:val="header"/>
    <w:basedOn w:val="a"/>
    <w:link w:val="Char2"/>
    <w:uiPriority w:val="99"/>
    <w:unhideWhenUsed/>
    <w:rsid w:val="002316E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2316E0"/>
    <w:rPr>
      <w:sz w:val="18"/>
      <w:szCs w:val="18"/>
    </w:rPr>
  </w:style>
  <w:style w:type="paragraph" w:styleId="a8">
    <w:name w:val="footer"/>
    <w:basedOn w:val="a"/>
    <w:link w:val="Char3"/>
    <w:uiPriority w:val="99"/>
    <w:unhideWhenUsed/>
    <w:rsid w:val="002316E0"/>
    <w:pPr>
      <w:tabs>
        <w:tab w:val="center" w:pos="4153"/>
        <w:tab w:val="right" w:pos="8306"/>
      </w:tabs>
      <w:snapToGrid w:val="0"/>
      <w:jc w:val="left"/>
    </w:pPr>
    <w:rPr>
      <w:sz w:val="18"/>
      <w:szCs w:val="18"/>
    </w:rPr>
  </w:style>
  <w:style w:type="character" w:customStyle="1" w:styleId="Char3">
    <w:name w:val="页脚 Char"/>
    <w:basedOn w:val="a0"/>
    <w:link w:val="a8"/>
    <w:uiPriority w:val="99"/>
    <w:rsid w:val="00231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3626E"/>
    <w:rPr>
      <w:sz w:val="21"/>
      <w:szCs w:val="21"/>
    </w:rPr>
  </w:style>
  <w:style w:type="paragraph" w:styleId="a4">
    <w:name w:val="annotation text"/>
    <w:basedOn w:val="a"/>
    <w:link w:val="Char"/>
    <w:uiPriority w:val="99"/>
    <w:semiHidden/>
    <w:unhideWhenUsed/>
    <w:rsid w:val="00B3626E"/>
    <w:pPr>
      <w:jc w:val="left"/>
    </w:pPr>
  </w:style>
  <w:style w:type="character" w:customStyle="1" w:styleId="Char">
    <w:name w:val="批注文字 Char"/>
    <w:basedOn w:val="a0"/>
    <w:link w:val="a4"/>
    <w:uiPriority w:val="99"/>
    <w:semiHidden/>
    <w:rsid w:val="00B3626E"/>
  </w:style>
  <w:style w:type="paragraph" w:styleId="a5">
    <w:name w:val="annotation subject"/>
    <w:basedOn w:val="a4"/>
    <w:next w:val="a4"/>
    <w:link w:val="Char0"/>
    <w:uiPriority w:val="99"/>
    <w:semiHidden/>
    <w:unhideWhenUsed/>
    <w:rsid w:val="00B3626E"/>
    <w:rPr>
      <w:b/>
      <w:bCs/>
    </w:rPr>
  </w:style>
  <w:style w:type="character" w:customStyle="1" w:styleId="Char0">
    <w:name w:val="批注主题 Char"/>
    <w:basedOn w:val="Char"/>
    <w:link w:val="a5"/>
    <w:uiPriority w:val="99"/>
    <w:semiHidden/>
    <w:rsid w:val="00B3626E"/>
    <w:rPr>
      <w:b/>
      <w:bCs/>
    </w:rPr>
  </w:style>
  <w:style w:type="paragraph" w:styleId="a6">
    <w:name w:val="Balloon Text"/>
    <w:basedOn w:val="a"/>
    <w:link w:val="Char1"/>
    <w:uiPriority w:val="99"/>
    <w:semiHidden/>
    <w:unhideWhenUsed/>
    <w:rsid w:val="00B3626E"/>
    <w:rPr>
      <w:sz w:val="18"/>
      <w:szCs w:val="18"/>
    </w:rPr>
  </w:style>
  <w:style w:type="character" w:customStyle="1" w:styleId="Char1">
    <w:name w:val="批注框文本 Char"/>
    <w:basedOn w:val="a0"/>
    <w:link w:val="a6"/>
    <w:uiPriority w:val="99"/>
    <w:semiHidden/>
    <w:rsid w:val="00B3626E"/>
    <w:rPr>
      <w:sz w:val="18"/>
      <w:szCs w:val="18"/>
    </w:rPr>
  </w:style>
  <w:style w:type="paragraph" w:styleId="a7">
    <w:name w:val="header"/>
    <w:basedOn w:val="a"/>
    <w:link w:val="Char2"/>
    <w:uiPriority w:val="99"/>
    <w:unhideWhenUsed/>
    <w:rsid w:val="002316E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2316E0"/>
    <w:rPr>
      <w:sz w:val="18"/>
      <w:szCs w:val="18"/>
    </w:rPr>
  </w:style>
  <w:style w:type="paragraph" w:styleId="a8">
    <w:name w:val="footer"/>
    <w:basedOn w:val="a"/>
    <w:link w:val="Char3"/>
    <w:uiPriority w:val="99"/>
    <w:unhideWhenUsed/>
    <w:rsid w:val="002316E0"/>
    <w:pPr>
      <w:tabs>
        <w:tab w:val="center" w:pos="4153"/>
        <w:tab w:val="right" w:pos="8306"/>
      </w:tabs>
      <w:snapToGrid w:val="0"/>
      <w:jc w:val="left"/>
    </w:pPr>
    <w:rPr>
      <w:sz w:val="18"/>
      <w:szCs w:val="18"/>
    </w:rPr>
  </w:style>
  <w:style w:type="character" w:customStyle="1" w:styleId="Char3">
    <w:name w:val="页脚 Char"/>
    <w:basedOn w:val="a0"/>
    <w:link w:val="a8"/>
    <w:uiPriority w:val="99"/>
    <w:rsid w:val="00231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25209">
      <w:bodyDiv w:val="1"/>
      <w:marLeft w:val="0"/>
      <w:marRight w:val="0"/>
      <w:marTop w:val="0"/>
      <w:marBottom w:val="0"/>
      <w:divBdr>
        <w:top w:val="none" w:sz="0" w:space="0" w:color="auto"/>
        <w:left w:val="none" w:sz="0" w:space="0" w:color="auto"/>
        <w:bottom w:val="none" w:sz="0" w:space="0" w:color="auto"/>
        <w:right w:val="none" w:sz="0" w:space="0" w:color="auto"/>
      </w:divBdr>
      <w:divsChild>
        <w:div w:id="693649702">
          <w:marLeft w:val="0"/>
          <w:marRight w:val="0"/>
          <w:marTop w:val="150"/>
          <w:marBottom w:val="0"/>
          <w:divBdr>
            <w:top w:val="none" w:sz="0" w:space="0" w:color="auto"/>
            <w:left w:val="none" w:sz="0" w:space="0" w:color="auto"/>
            <w:bottom w:val="none" w:sz="0" w:space="0" w:color="auto"/>
            <w:right w:val="none" w:sz="0" w:space="0" w:color="auto"/>
          </w:divBdr>
          <w:divsChild>
            <w:div w:id="1794593869">
              <w:marLeft w:val="0"/>
              <w:marRight w:val="0"/>
              <w:marTop w:val="0"/>
              <w:marBottom w:val="0"/>
              <w:divBdr>
                <w:top w:val="single" w:sz="24" w:space="0" w:color="DCDCDC"/>
                <w:left w:val="none" w:sz="0" w:space="0" w:color="auto"/>
                <w:bottom w:val="none" w:sz="0" w:space="0" w:color="auto"/>
                <w:right w:val="none" w:sz="0" w:space="0" w:color="auto"/>
              </w:divBdr>
              <w:divsChild>
                <w:div w:id="945232337">
                  <w:marLeft w:val="0"/>
                  <w:marRight w:val="0"/>
                  <w:marTop w:val="0"/>
                  <w:marBottom w:val="0"/>
                  <w:divBdr>
                    <w:top w:val="none" w:sz="0" w:space="0" w:color="auto"/>
                    <w:left w:val="none" w:sz="0" w:space="0" w:color="auto"/>
                    <w:bottom w:val="none" w:sz="0" w:space="0" w:color="auto"/>
                    <w:right w:val="none" w:sz="0" w:space="0" w:color="auto"/>
                  </w:divBdr>
                  <w:divsChild>
                    <w:div w:id="760105030">
                      <w:marLeft w:val="0"/>
                      <w:marRight w:val="0"/>
                      <w:marTop w:val="0"/>
                      <w:marBottom w:val="0"/>
                      <w:divBdr>
                        <w:top w:val="none" w:sz="0" w:space="0" w:color="auto"/>
                        <w:left w:val="none" w:sz="0" w:space="0" w:color="auto"/>
                        <w:bottom w:val="none" w:sz="0" w:space="0" w:color="auto"/>
                        <w:right w:val="none" w:sz="0" w:space="0" w:color="auto"/>
                      </w:divBdr>
                      <w:divsChild>
                        <w:div w:id="1164976069">
                          <w:marLeft w:val="0"/>
                          <w:marRight w:val="0"/>
                          <w:marTop w:val="0"/>
                          <w:marBottom w:val="0"/>
                          <w:divBdr>
                            <w:top w:val="none" w:sz="0" w:space="0" w:color="auto"/>
                            <w:left w:val="none" w:sz="0" w:space="0" w:color="auto"/>
                            <w:bottom w:val="none" w:sz="0" w:space="0" w:color="auto"/>
                            <w:right w:val="none" w:sz="0" w:space="0" w:color="auto"/>
                          </w:divBdr>
                        </w:div>
                        <w:div w:id="1675641244">
                          <w:marLeft w:val="0"/>
                          <w:marRight w:val="0"/>
                          <w:marTop w:val="0"/>
                          <w:marBottom w:val="0"/>
                          <w:divBdr>
                            <w:top w:val="none" w:sz="0" w:space="0" w:color="auto"/>
                            <w:left w:val="none" w:sz="0" w:space="0" w:color="auto"/>
                            <w:bottom w:val="none" w:sz="0" w:space="0" w:color="auto"/>
                            <w:right w:val="none" w:sz="0" w:space="0" w:color="auto"/>
                          </w:divBdr>
                        </w:div>
                        <w:div w:id="230819524">
                          <w:marLeft w:val="0"/>
                          <w:marRight w:val="0"/>
                          <w:marTop w:val="0"/>
                          <w:marBottom w:val="0"/>
                          <w:divBdr>
                            <w:top w:val="none" w:sz="0" w:space="0" w:color="auto"/>
                            <w:left w:val="none" w:sz="0" w:space="0" w:color="auto"/>
                            <w:bottom w:val="none" w:sz="0" w:space="0" w:color="auto"/>
                            <w:right w:val="none" w:sz="0" w:space="0" w:color="auto"/>
                          </w:divBdr>
                        </w:div>
                        <w:div w:id="132410098">
                          <w:marLeft w:val="0"/>
                          <w:marRight w:val="0"/>
                          <w:marTop w:val="0"/>
                          <w:marBottom w:val="0"/>
                          <w:divBdr>
                            <w:top w:val="none" w:sz="0" w:space="0" w:color="auto"/>
                            <w:left w:val="none" w:sz="0" w:space="0" w:color="auto"/>
                            <w:bottom w:val="none" w:sz="0" w:space="0" w:color="auto"/>
                            <w:right w:val="none" w:sz="0" w:space="0" w:color="auto"/>
                          </w:divBdr>
                        </w:div>
                        <w:div w:id="17466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82415">
      <w:bodyDiv w:val="1"/>
      <w:marLeft w:val="0"/>
      <w:marRight w:val="0"/>
      <w:marTop w:val="0"/>
      <w:marBottom w:val="0"/>
      <w:divBdr>
        <w:top w:val="none" w:sz="0" w:space="0" w:color="auto"/>
        <w:left w:val="none" w:sz="0" w:space="0" w:color="auto"/>
        <w:bottom w:val="none" w:sz="0" w:space="0" w:color="auto"/>
        <w:right w:val="none" w:sz="0" w:space="0" w:color="auto"/>
      </w:divBdr>
      <w:divsChild>
        <w:div w:id="1825120364">
          <w:marLeft w:val="0"/>
          <w:marRight w:val="0"/>
          <w:marTop w:val="150"/>
          <w:marBottom w:val="0"/>
          <w:divBdr>
            <w:top w:val="none" w:sz="0" w:space="0" w:color="auto"/>
            <w:left w:val="none" w:sz="0" w:space="0" w:color="auto"/>
            <w:bottom w:val="none" w:sz="0" w:space="0" w:color="auto"/>
            <w:right w:val="none" w:sz="0" w:space="0" w:color="auto"/>
          </w:divBdr>
          <w:divsChild>
            <w:div w:id="1156148144">
              <w:marLeft w:val="0"/>
              <w:marRight w:val="0"/>
              <w:marTop w:val="0"/>
              <w:marBottom w:val="0"/>
              <w:divBdr>
                <w:top w:val="single" w:sz="24" w:space="0" w:color="DCDCDC"/>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502</Characters>
  <Application>Microsoft Office Word</Application>
  <DocSecurity>0</DocSecurity>
  <Lines>4</Lines>
  <Paragraphs>1</Paragraphs>
  <ScaleCrop>false</ScaleCrop>
  <Company>Microsoft</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陈君玲</dc:creator>
  <cp:lastModifiedBy>高歌</cp:lastModifiedBy>
  <cp:revision>3</cp:revision>
  <dcterms:created xsi:type="dcterms:W3CDTF">2017-12-11T01:11:00Z</dcterms:created>
  <dcterms:modified xsi:type="dcterms:W3CDTF">2017-12-11T01:32:00Z</dcterms:modified>
</cp:coreProperties>
</file>