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bookmarkStart w:id="0" w:name="_GoBack"/>
      <w:bookmarkEnd w:id="0"/>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2022年09月27日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1.1119</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1.1096</w:t>
            </w:r>
          </w:p>
        </w:tc>
        <w:tc>
          <w:tcPr>
            <w:tcW w:w="1020" w:type="dxa"/>
            <w:vAlign w:val="center"/>
          </w:tcPr>
          <w:p>
            <w:pPr>
              <w:jc w:val="center"/>
              <w:rPr>
                <w:b/>
                <w:bCs/>
                <w:color w:val="000000"/>
              </w:rPr>
            </w:pPr>
            <w:r>
              <w:rPr>
                <w:rFonts w:ascii="Arial" w:hAnsi="Arial" w:eastAsia="宋体" w:cs="Arial"/>
                <w:kern w:val="0"/>
                <w:sz w:val="20"/>
                <w:szCs w:val="20"/>
              </w:rPr>
              <w:t>1.0084</w:t>
            </w:r>
          </w:p>
        </w:tc>
        <w:tc>
          <w:tcPr>
            <w:tcW w:w="1020" w:type="dxa"/>
            <w:vAlign w:val="center"/>
          </w:tcPr>
          <w:p>
            <w:pPr>
              <w:jc w:val="center"/>
              <w:rPr>
                <w:b/>
                <w:bCs/>
                <w:color w:val="000000"/>
              </w:rPr>
            </w:pPr>
            <w:r>
              <w:rPr>
                <w:rFonts w:ascii="Arial" w:hAnsi="Arial" w:eastAsia="宋体" w:cs="Arial"/>
                <w:kern w:val="0"/>
                <w:sz w:val="20"/>
                <w:szCs w:val="20"/>
              </w:rPr>
              <w:t>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1.1084</w:t>
            </w:r>
          </w:p>
        </w:tc>
        <w:tc>
          <w:tcPr>
            <w:tcW w:w="1020" w:type="dxa"/>
            <w:vAlign w:val="center"/>
          </w:tcPr>
          <w:p>
            <w:pPr>
              <w:jc w:val="center"/>
              <w:rPr>
                <w:b/>
                <w:bCs/>
                <w:color w:val="000000"/>
              </w:rPr>
            </w:pPr>
            <w:r>
              <w:rPr>
                <w:rFonts w:ascii="Arial" w:hAnsi="Arial" w:eastAsia="宋体" w:cs="Arial"/>
                <w:kern w:val="0"/>
                <w:sz w:val="20"/>
                <w:szCs w:val="20"/>
              </w:rPr>
              <w:t>1.0069</w:t>
            </w:r>
          </w:p>
        </w:tc>
        <w:tc>
          <w:tcPr>
            <w:tcW w:w="1020" w:type="dxa"/>
            <w:vAlign w:val="center"/>
          </w:tcPr>
          <w:p>
            <w:pPr>
              <w:jc w:val="center"/>
              <w:rPr>
                <w:b/>
                <w:bCs/>
                <w:color w:val="000000"/>
              </w:rPr>
            </w:pPr>
            <w:r>
              <w:rPr>
                <w:rFonts w:ascii="Arial" w:hAnsi="Arial" w:eastAsia="宋体" w:cs="Arial"/>
                <w:kern w:val="0"/>
                <w:sz w:val="20"/>
                <w:szCs w:val="20"/>
              </w:rPr>
              <w:t>1.0069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1.1037</w:t>
            </w:r>
          </w:p>
        </w:tc>
        <w:tc>
          <w:tcPr>
            <w:tcW w:w="1020" w:type="dxa"/>
            <w:vAlign w:val="center"/>
          </w:tcPr>
          <w:p>
            <w:pPr>
              <w:jc w:val="center"/>
              <w:rPr>
                <w:b/>
                <w:bCs/>
                <w:color w:val="000000"/>
              </w:rPr>
            </w:pPr>
            <w:r>
              <w:rPr>
                <w:rFonts w:ascii="Arial" w:hAnsi="Arial" w:eastAsia="宋体" w:cs="Arial"/>
                <w:kern w:val="0"/>
                <w:sz w:val="20"/>
                <w:szCs w:val="20"/>
              </w:rPr>
              <w:t>1.0035</w:t>
            </w:r>
          </w:p>
        </w:tc>
        <w:tc>
          <w:tcPr>
            <w:tcW w:w="1020" w:type="dxa"/>
            <w:vAlign w:val="center"/>
          </w:tcPr>
          <w:p>
            <w:pPr>
              <w:jc w:val="center"/>
              <w:rPr>
                <w:b/>
                <w:bCs/>
                <w:color w:val="000000"/>
              </w:rPr>
            </w:pPr>
            <w:r>
              <w:rPr>
                <w:rFonts w:ascii="Arial" w:hAnsi="Arial" w:eastAsia="宋体" w:cs="Arial"/>
                <w:kern w:val="0"/>
                <w:sz w:val="20"/>
                <w:szCs w:val="20"/>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1.1046</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1.1034</w:t>
            </w:r>
          </w:p>
        </w:tc>
        <w:tc>
          <w:tcPr>
            <w:tcW w:w="1020" w:type="dxa"/>
            <w:vAlign w:val="center"/>
          </w:tcPr>
          <w:p>
            <w:pPr>
              <w:jc w:val="center"/>
              <w:rPr>
                <w:b/>
                <w:bCs/>
                <w:color w:val="000000"/>
              </w:rPr>
            </w:pPr>
            <w:r>
              <w:rPr>
                <w:rFonts w:ascii="Arial" w:hAnsi="Arial" w:eastAsia="宋体" w:cs="Arial"/>
                <w:kern w:val="0"/>
                <w:sz w:val="20"/>
                <w:szCs w:val="20"/>
              </w:rPr>
              <w:t>1.0033</w:t>
            </w:r>
          </w:p>
        </w:tc>
        <w:tc>
          <w:tcPr>
            <w:tcW w:w="1020" w:type="dxa"/>
            <w:vAlign w:val="center"/>
          </w:tcPr>
          <w:p>
            <w:pPr>
              <w:jc w:val="center"/>
              <w:rPr>
                <w:b/>
                <w:bCs/>
                <w:color w:val="000000"/>
              </w:rPr>
            </w:pPr>
            <w:r>
              <w:rPr>
                <w:rFonts w:ascii="Arial" w:hAnsi="Arial" w:eastAsia="宋体" w:cs="Arial"/>
                <w:kern w:val="0"/>
                <w:sz w:val="20"/>
                <w:szCs w:val="20"/>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1.1025</w:t>
            </w:r>
          </w:p>
        </w:tc>
        <w:tc>
          <w:tcPr>
            <w:tcW w:w="1020" w:type="dxa"/>
            <w:vAlign w:val="center"/>
          </w:tcPr>
          <w:p>
            <w:pPr>
              <w:jc w:val="center"/>
              <w:rPr>
                <w:b/>
                <w:bCs/>
                <w:color w:val="000000"/>
              </w:rPr>
            </w:pPr>
            <w:r>
              <w:rPr>
                <w:rFonts w:ascii="Arial" w:hAnsi="Arial" w:eastAsia="宋体" w:cs="Arial"/>
                <w:kern w:val="0"/>
                <w:sz w:val="20"/>
                <w:szCs w:val="20"/>
              </w:rPr>
              <w:t>1.0027</w:t>
            </w:r>
          </w:p>
        </w:tc>
        <w:tc>
          <w:tcPr>
            <w:tcW w:w="1020" w:type="dxa"/>
            <w:vAlign w:val="center"/>
          </w:tcPr>
          <w:p>
            <w:pPr>
              <w:jc w:val="center"/>
              <w:rPr>
                <w:b/>
                <w:bCs/>
                <w:color w:val="000000"/>
              </w:rPr>
            </w:pPr>
            <w:r>
              <w:rPr>
                <w:rFonts w:ascii="Arial" w:hAnsi="Arial" w:eastAsia="宋体" w:cs="Arial"/>
                <w:kern w:val="0"/>
                <w:sz w:val="20"/>
                <w:szCs w:val="20"/>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1.1018</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1.0994</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1.1000</w:t>
            </w:r>
          </w:p>
        </w:tc>
        <w:tc>
          <w:tcPr>
            <w:tcW w:w="1020" w:type="dxa"/>
            <w:vAlign w:val="center"/>
          </w:tcPr>
          <w:p>
            <w:pPr>
              <w:jc w:val="center"/>
              <w:rPr>
                <w:b/>
                <w:bCs/>
                <w:color w:val="000000"/>
              </w:rPr>
            </w:pPr>
            <w:r>
              <w:rPr>
                <w:rFonts w:ascii="Arial" w:hAnsi="Arial" w:eastAsia="宋体" w:cs="Arial"/>
                <w:kern w:val="0"/>
                <w:sz w:val="20"/>
                <w:szCs w:val="20"/>
              </w:rPr>
              <w:t>1.0087</w:t>
            </w:r>
          </w:p>
        </w:tc>
        <w:tc>
          <w:tcPr>
            <w:tcW w:w="1020" w:type="dxa"/>
            <w:vAlign w:val="center"/>
          </w:tcPr>
          <w:p>
            <w:pPr>
              <w:jc w:val="center"/>
              <w:rPr>
                <w:b/>
                <w:bCs/>
                <w:color w:val="000000"/>
              </w:rPr>
            </w:pPr>
            <w:r>
              <w:rPr>
                <w:rFonts w:ascii="Arial" w:hAnsi="Arial" w:eastAsia="宋体" w:cs="Arial"/>
                <w:kern w:val="0"/>
                <w:sz w:val="20"/>
                <w:szCs w:val="20"/>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1.0960</w:t>
            </w:r>
          </w:p>
        </w:tc>
        <w:tc>
          <w:tcPr>
            <w:tcW w:w="1020" w:type="dxa"/>
            <w:vAlign w:val="center"/>
          </w:tcPr>
          <w:p>
            <w:pPr>
              <w:jc w:val="center"/>
              <w:rPr>
                <w:b/>
                <w:bCs/>
                <w:color w:val="000000"/>
              </w:rPr>
            </w:pPr>
            <w:r>
              <w:rPr>
                <w:rFonts w:ascii="Arial" w:hAnsi="Arial" w:eastAsia="宋体" w:cs="Arial"/>
                <w:kern w:val="0"/>
                <w:sz w:val="20"/>
                <w:szCs w:val="20"/>
              </w:rPr>
              <w:t>1.0060</w:t>
            </w:r>
          </w:p>
        </w:tc>
        <w:tc>
          <w:tcPr>
            <w:tcW w:w="1020" w:type="dxa"/>
            <w:vAlign w:val="center"/>
          </w:tcPr>
          <w:p>
            <w:pPr>
              <w:jc w:val="center"/>
              <w:rPr>
                <w:b/>
                <w:bCs/>
                <w:color w:val="000000"/>
              </w:rPr>
            </w:pPr>
            <w:r>
              <w:rPr>
                <w:rFonts w:ascii="Arial" w:hAnsi="Arial" w:eastAsia="宋体" w:cs="Arial"/>
                <w:kern w:val="0"/>
                <w:sz w:val="20"/>
                <w:szCs w:val="20"/>
              </w:rPr>
              <w:t>1.0060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1.0949</w:t>
            </w:r>
          </w:p>
        </w:tc>
        <w:tc>
          <w:tcPr>
            <w:tcW w:w="1020" w:type="dxa"/>
            <w:vAlign w:val="center"/>
          </w:tcPr>
          <w:p>
            <w:pPr>
              <w:jc w:val="center"/>
              <w:rPr>
                <w:b/>
                <w:bCs/>
                <w:color w:val="000000"/>
              </w:rPr>
            </w:pPr>
            <w:r>
              <w:rPr>
                <w:rFonts w:ascii="Arial" w:hAnsi="Arial" w:eastAsia="宋体" w:cs="Arial"/>
                <w:kern w:val="0"/>
                <w:sz w:val="20"/>
                <w:szCs w:val="20"/>
              </w:rPr>
              <w:t>1.0052</w:t>
            </w:r>
          </w:p>
        </w:tc>
        <w:tc>
          <w:tcPr>
            <w:tcW w:w="1020" w:type="dxa"/>
            <w:vAlign w:val="center"/>
          </w:tcPr>
          <w:p>
            <w:pPr>
              <w:jc w:val="center"/>
              <w:rPr>
                <w:b/>
                <w:bCs/>
                <w:color w:val="000000"/>
              </w:rPr>
            </w:pPr>
            <w:r>
              <w:rPr>
                <w:rFonts w:ascii="Arial" w:hAnsi="Arial" w:eastAsia="宋体" w:cs="Arial"/>
                <w:kern w:val="0"/>
                <w:sz w:val="20"/>
                <w:szCs w:val="20"/>
              </w:rPr>
              <w:t>1.0052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1.0873</w:t>
            </w:r>
          </w:p>
        </w:tc>
        <w:tc>
          <w:tcPr>
            <w:tcW w:w="1020" w:type="dxa"/>
            <w:vAlign w:val="center"/>
          </w:tcPr>
          <w:p>
            <w:pPr>
              <w:jc w:val="center"/>
              <w:rPr>
                <w:b/>
                <w:bCs/>
                <w:color w:val="000000"/>
              </w:rPr>
            </w:pPr>
            <w:r>
              <w:rPr>
                <w:rFonts w:ascii="Arial" w:hAnsi="Arial" w:eastAsia="宋体" w:cs="Arial"/>
                <w:kern w:val="0"/>
                <w:sz w:val="20"/>
                <w:szCs w:val="20"/>
              </w:rPr>
              <w:t>1.0077</w:t>
            </w:r>
          </w:p>
        </w:tc>
        <w:tc>
          <w:tcPr>
            <w:tcW w:w="1020" w:type="dxa"/>
            <w:vAlign w:val="center"/>
          </w:tcPr>
          <w:p>
            <w:pPr>
              <w:jc w:val="center"/>
              <w:rPr>
                <w:b/>
                <w:bCs/>
                <w:color w:val="000000"/>
              </w:rPr>
            </w:pPr>
            <w:r>
              <w:rPr>
                <w:rFonts w:ascii="Arial" w:hAnsi="Arial" w:eastAsia="宋体" w:cs="Arial"/>
                <w:kern w:val="0"/>
                <w:sz w:val="20"/>
                <w:szCs w:val="20"/>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1.0527</w:t>
            </w:r>
          </w:p>
        </w:tc>
        <w:tc>
          <w:tcPr>
            <w:tcW w:w="1020" w:type="dxa"/>
            <w:vAlign w:val="center"/>
          </w:tcPr>
          <w:p>
            <w:pPr>
              <w:jc w:val="center"/>
              <w:rPr>
                <w:b/>
                <w:bCs/>
                <w:color w:val="000000"/>
              </w:rPr>
            </w:pPr>
            <w:r>
              <w:rPr>
                <w:rFonts w:ascii="Arial" w:hAnsi="Arial" w:eastAsia="宋体" w:cs="Arial"/>
                <w:kern w:val="0"/>
                <w:sz w:val="20"/>
                <w:szCs w:val="20"/>
              </w:rPr>
              <w:t>1.0010</w:t>
            </w:r>
          </w:p>
        </w:tc>
        <w:tc>
          <w:tcPr>
            <w:tcW w:w="1020" w:type="dxa"/>
            <w:vAlign w:val="center"/>
          </w:tcPr>
          <w:p>
            <w:pPr>
              <w:jc w:val="center"/>
              <w:rPr>
                <w:b/>
                <w:bCs/>
                <w:color w:val="000000"/>
              </w:rPr>
            </w:pPr>
            <w:r>
              <w:rPr>
                <w:rFonts w:ascii="Arial" w:hAnsi="Arial" w:eastAsia="宋体" w:cs="Arial"/>
                <w:kern w:val="0"/>
                <w:sz w:val="20"/>
                <w:szCs w:val="20"/>
              </w:rPr>
              <w:t>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1.0524</w:t>
            </w:r>
          </w:p>
        </w:tc>
        <w:tc>
          <w:tcPr>
            <w:tcW w:w="1020" w:type="dxa"/>
            <w:vAlign w:val="center"/>
          </w:tcPr>
          <w:p>
            <w:pPr>
              <w:jc w:val="center"/>
              <w:rPr>
                <w:b/>
                <w:bCs/>
                <w:color w:val="000000"/>
              </w:rPr>
            </w:pPr>
            <w:r>
              <w:rPr>
                <w:rFonts w:ascii="Arial" w:hAnsi="Arial" w:eastAsia="宋体" w:cs="Arial"/>
                <w:kern w:val="0"/>
                <w:sz w:val="20"/>
                <w:szCs w:val="20"/>
              </w:rPr>
              <w:t>1.0010</w:t>
            </w:r>
          </w:p>
        </w:tc>
        <w:tc>
          <w:tcPr>
            <w:tcW w:w="1020" w:type="dxa"/>
            <w:vAlign w:val="center"/>
          </w:tcPr>
          <w:p>
            <w:pPr>
              <w:jc w:val="center"/>
              <w:rPr>
                <w:b/>
                <w:bCs/>
                <w:color w:val="000000"/>
              </w:rPr>
            </w:pPr>
            <w:r>
              <w:rPr>
                <w:rFonts w:ascii="Arial" w:hAnsi="Arial" w:eastAsia="宋体" w:cs="Arial"/>
                <w:kern w:val="0"/>
                <w:sz w:val="20"/>
                <w:szCs w:val="20"/>
              </w:rPr>
              <w:t>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1.0517</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1.0513</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1.0502</w:t>
            </w:r>
          </w:p>
        </w:tc>
        <w:tc>
          <w:tcPr>
            <w:tcW w:w="1020" w:type="dxa"/>
            <w:vAlign w:val="center"/>
          </w:tcPr>
          <w:p>
            <w:pPr>
              <w:jc w:val="center"/>
              <w:rPr>
                <w:b/>
                <w:bCs/>
                <w:color w:val="000000"/>
              </w:rPr>
            </w:pPr>
            <w:r>
              <w:rPr>
                <w:rFonts w:ascii="Arial" w:hAnsi="Arial" w:eastAsia="宋体" w:cs="Arial"/>
                <w:kern w:val="0"/>
                <w:sz w:val="20"/>
                <w:szCs w:val="20"/>
              </w:rPr>
              <w:t>1.0016</w:t>
            </w:r>
          </w:p>
        </w:tc>
        <w:tc>
          <w:tcPr>
            <w:tcW w:w="1020" w:type="dxa"/>
            <w:vAlign w:val="center"/>
          </w:tcPr>
          <w:p>
            <w:pPr>
              <w:jc w:val="center"/>
              <w:rPr>
                <w:b/>
                <w:bCs/>
                <w:color w:val="000000"/>
              </w:rPr>
            </w:pPr>
            <w:r>
              <w:rPr>
                <w:rFonts w:ascii="Arial" w:hAnsi="Arial" w:eastAsia="宋体" w:cs="Arial"/>
                <w:kern w:val="0"/>
                <w:sz w:val="20"/>
                <w:szCs w:val="20"/>
              </w:rPr>
              <w:t>1.0016</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040" w:firstLineChars="1800"/>
        <w:jc w:val="both"/>
        <w:rPr>
          <w:rFonts w:hint="eastAsia" w:ascii="楷体" w:hAnsi="楷体" w:eastAsia="楷体" w:cs="楷体"/>
          <w:sz w:val="28"/>
          <w:szCs w:val="28"/>
        </w:rPr>
      </w:pPr>
      <w:r>
        <w:rPr>
          <w:rFonts w:hint="eastAsia" w:ascii="楷体" w:hAnsi="楷体" w:eastAsia="楷体" w:cs="楷体"/>
          <w:sz w:val="28"/>
          <w:szCs w:val="28"/>
        </w:rPr>
        <w:t>2022年09月28日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13637A8F"/>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1</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2022-09-28T06:50:53Z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