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2022年09月30日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1.1116</w:t>
            </w:r>
          </w:p>
        </w:tc>
        <w:tc>
          <w:tcPr>
            <w:tcW w:w="1020" w:type="dxa"/>
            <w:vAlign w:val="center"/>
          </w:tcPr>
          <w:p>
            <w:pPr>
              <w:jc w:val="center"/>
              <w:rPr>
                <w:b/>
                <w:bCs/>
                <w:color w:val="000000"/>
              </w:rPr>
            </w:pPr>
            <w:r>
              <w:rPr>
                <w:rFonts w:ascii="Arial" w:hAnsi="Arial" w:eastAsia="宋体" w:cs="Arial"/>
                <w:kern w:val="0"/>
                <w:sz w:val="20"/>
                <w:szCs w:val="20"/>
              </w:rPr>
              <w:t>1.0010</w:t>
            </w:r>
          </w:p>
        </w:tc>
        <w:tc>
          <w:tcPr>
            <w:tcW w:w="1020" w:type="dxa"/>
            <w:vAlign w:val="center"/>
          </w:tcPr>
          <w:p>
            <w:pPr>
              <w:jc w:val="center"/>
              <w:rPr>
                <w:b/>
                <w:bCs/>
                <w:color w:val="000000"/>
              </w:rPr>
            </w:pPr>
            <w:r>
              <w:rPr>
                <w:rFonts w:ascii="Arial" w:hAnsi="Arial" w:eastAsia="宋体" w:cs="Arial"/>
                <w:kern w:val="0"/>
                <w:sz w:val="20"/>
                <w:szCs w:val="20"/>
              </w:rPr>
              <w:t>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1.1097</w:t>
            </w:r>
          </w:p>
        </w:tc>
        <w:tc>
          <w:tcPr>
            <w:tcW w:w="1020" w:type="dxa"/>
            <w:vAlign w:val="center"/>
          </w:tcPr>
          <w:p>
            <w:pPr>
              <w:jc w:val="center"/>
              <w:rPr>
                <w:b/>
                <w:bCs/>
                <w:color w:val="000000"/>
              </w:rPr>
            </w:pPr>
            <w:r>
              <w:rPr>
                <w:rFonts w:ascii="Arial" w:hAnsi="Arial" w:eastAsia="宋体" w:cs="Arial"/>
                <w:kern w:val="0"/>
                <w:sz w:val="20"/>
                <w:szCs w:val="20"/>
              </w:rPr>
              <w:t>1.0085</w:t>
            </w:r>
          </w:p>
        </w:tc>
        <w:tc>
          <w:tcPr>
            <w:tcW w:w="1020" w:type="dxa"/>
            <w:vAlign w:val="center"/>
          </w:tcPr>
          <w:p>
            <w:pPr>
              <w:jc w:val="center"/>
              <w:rPr>
                <w:b/>
                <w:bCs/>
                <w:color w:val="000000"/>
              </w:rPr>
            </w:pPr>
            <w:r>
              <w:rPr>
                <w:rFonts w:ascii="Arial" w:hAnsi="Arial" w:eastAsia="宋体" w:cs="Arial"/>
                <w:kern w:val="0"/>
                <w:sz w:val="20"/>
                <w:szCs w:val="20"/>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1.1086</w:t>
            </w:r>
          </w:p>
        </w:tc>
        <w:tc>
          <w:tcPr>
            <w:tcW w:w="1020" w:type="dxa"/>
            <w:vAlign w:val="center"/>
          </w:tcPr>
          <w:p>
            <w:pPr>
              <w:jc w:val="center"/>
              <w:rPr>
                <w:b/>
                <w:bCs/>
                <w:color w:val="000000"/>
              </w:rPr>
            </w:pPr>
            <w:r>
              <w:rPr>
                <w:rFonts w:ascii="Arial" w:hAnsi="Arial" w:eastAsia="宋体" w:cs="Arial"/>
                <w:kern w:val="0"/>
                <w:sz w:val="20"/>
                <w:szCs w:val="20"/>
              </w:rPr>
              <w:t>1.0071</w:t>
            </w:r>
          </w:p>
        </w:tc>
        <w:tc>
          <w:tcPr>
            <w:tcW w:w="1020" w:type="dxa"/>
            <w:vAlign w:val="center"/>
          </w:tcPr>
          <w:p>
            <w:pPr>
              <w:jc w:val="center"/>
              <w:rPr>
                <w:b/>
                <w:bCs/>
                <w:color w:val="000000"/>
              </w:rPr>
            </w:pPr>
            <w:r>
              <w:rPr>
                <w:rFonts w:ascii="Arial" w:hAnsi="Arial" w:eastAsia="宋体" w:cs="Arial"/>
                <w:kern w:val="0"/>
                <w:sz w:val="20"/>
                <w:szCs w:val="20"/>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1.1033</w:t>
            </w:r>
          </w:p>
        </w:tc>
        <w:tc>
          <w:tcPr>
            <w:tcW w:w="1020" w:type="dxa"/>
            <w:vAlign w:val="center"/>
          </w:tcPr>
          <w:p>
            <w:pPr>
              <w:jc w:val="center"/>
              <w:rPr>
                <w:b/>
                <w:bCs/>
                <w:color w:val="000000"/>
              </w:rPr>
            </w:pPr>
            <w:r>
              <w:rPr>
                <w:rFonts w:ascii="Arial" w:hAnsi="Arial" w:eastAsia="宋体" w:cs="Arial"/>
                <w:kern w:val="0"/>
                <w:sz w:val="20"/>
                <w:szCs w:val="20"/>
              </w:rPr>
              <w:t>1.0031</w:t>
            </w:r>
          </w:p>
        </w:tc>
        <w:tc>
          <w:tcPr>
            <w:tcW w:w="1020" w:type="dxa"/>
            <w:vAlign w:val="center"/>
          </w:tcPr>
          <w:p>
            <w:pPr>
              <w:jc w:val="center"/>
              <w:rPr>
                <w:b/>
                <w:bCs/>
                <w:color w:val="000000"/>
              </w:rPr>
            </w:pPr>
            <w:r>
              <w:rPr>
                <w:rFonts w:ascii="Arial" w:hAnsi="Arial" w:eastAsia="宋体" w:cs="Arial"/>
                <w:kern w:val="0"/>
                <w:sz w:val="20"/>
                <w:szCs w:val="20"/>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1.1042</w:t>
            </w:r>
          </w:p>
        </w:tc>
        <w:tc>
          <w:tcPr>
            <w:tcW w:w="1020" w:type="dxa"/>
            <w:vAlign w:val="center"/>
          </w:tcPr>
          <w:p>
            <w:pPr>
              <w:jc w:val="center"/>
              <w:rPr>
                <w:b/>
                <w:bCs/>
                <w:color w:val="000000"/>
              </w:rPr>
            </w:pPr>
            <w:r>
              <w:rPr>
                <w:rFonts w:ascii="Arial" w:hAnsi="Arial" w:eastAsia="宋体" w:cs="Arial"/>
                <w:kern w:val="0"/>
                <w:sz w:val="20"/>
                <w:szCs w:val="20"/>
              </w:rPr>
              <w:t>1.0035</w:t>
            </w:r>
          </w:p>
        </w:tc>
        <w:tc>
          <w:tcPr>
            <w:tcW w:w="1020" w:type="dxa"/>
            <w:vAlign w:val="center"/>
          </w:tcPr>
          <w:p>
            <w:pPr>
              <w:jc w:val="center"/>
              <w:rPr>
                <w:b/>
                <w:bCs/>
                <w:color w:val="000000"/>
              </w:rPr>
            </w:pPr>
            <w:r>
              <w:rPr>
                <w:rFonts w:ascii="Arial" w:hAnsi="Arial" w:eastAsia="宋体" w:cs="Arial"/>
                <w:kern w:val="0"/>
                <w:sz w:val="20"/>
                <w:szCs w:val="20"/>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1.1029</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1.1027</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1.0990</w:t>
            </w:r>
          </w:p>
        </w:tc>
        <w:tc>
          <w:tcPr>
            <w:tcW w:w="1020" w:type="dxa"/>
            <w:vAlign w:val="center"/>
          </w:tcPr>
          <w:p>
            <w:pPr>
              <w:jc w:val="center"/>
              <w:rPr>
                <w:b/>
                <w:bCs/>
                <w:color w:val="000000"/>
              </w:rPr>
            </w:pPr>
            <w:r>
              <w:rPr>
                <w:rFonts w:ascii="Arial" w:hAnsi="Arial" w:eastAsia="宋体" w:cs="Arial"/>
                <w:kern w:val="0"/>
                <w:sz w:val="20"/>
                <w:szCs w:val="20"/>
              </w:rPr>
              <w:t>0.9997</w:t>
            </w:r>
          </w:p>
        </w:tc>
        <w:tc>
          <w:tcPr>
            <w:tcW w:w="1020" w:type="dxa"/>
            <w:vAlign w:val="center"/>
          </w:tcPr>
          <w:p>
            <w:pPr>
              <w:jc w:val="center"/>
              <w:rPr>
                <w:b/>
                <w:bCs/>
                <w:color w:val="000000"/>
              </w:rPr>
            </w:pPr>
            <w:r>
              <w:rPr>
                <w:rFonts w:ascii="Arial" w:hAnsi="Arial" w:eastAsia="宋体" w:cs="Arial"/>
                <w:kern w:val="0"/>
                <w:sz w:val="20"/>
                <w:szCs w:val="20"/>
              </w:rPr>
              <w:t>0.9997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1.0963</w:t>
            </w:r>
          </w:p>
        </w:tc>
        <w:tc>
          <w:tcPr>
            <w:tcW w:w="1020" w:type="dxa"/>
            <w:vAlign w:val="center"/>
          </w:tcPr>
          <w:p>
            <w:pPr>
              <w:jc w:val="center"/>
              <w:rPr>
                <w:b/>
                <w:bCs/>
                <w:color w:val="000000"/>
              </w:rPr>
            </w:pPr>
            <w:r>
              <w:rPr>
                <w:rFonts w:ascii="Arial" w:hAnsi="Arial" w:eastAsia="宋体" w:cs="Arial"/>
                <w:kern w:val="0"/>
                <w:sz w:val="20"/>
                <w:szCs w:val="20"/>
              </w:rPr>
              <w:t>1.0063</w:t>
            </w:r>
          </w:p>
        </w:tc>
        <w:tc>
          <w:tcPr>
            <w:tcW w:w="1020" w:type="dxa"/>
            <w:vAlign w:val="center"/>
          </w:tcPr>
          <w:p>
            <w:pPr>
              <w:jc w:val="center"/>
              <w:rPr>
                <w:b/>
                <w:bCs/>
                <w:color w:val="000000"/>
              </w:rPr>
            </w:pPr>
            <w:r>
              <w:rPr>
                <w:rFonts w:ascii="Arial" w:hAnsi="Arial" w:eastAsia="宋体" w:cs="Arial"/>
                <w:kern w:val="0"/>
                <w:sz w:val="20"/>
                <w:szCs w:val="20"/>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1.0945</w:t>
            </w:r>
          </w:p>
        </w:tc>
        <w:tc>
          <w:tcPr>
            <w:tcW w:w="1020" w:type="dxa"/>
            <w:vAlign w:val="center"/>
          </w:tcPr>
          <w:p>
            <w:pPr>
              <w:jc w:val="center"/>
              <w:rPr>
                <w:b/>
                <w:bCs/>
                <w:color w:val="000000"/>
              </w:rPr>
            </w:pPr>
            <w:r>
              <w:rPr>
                <w:rFonts w:ascii="Arial" w:hAnsi="Arial" w:eastAsia="宋体" w:cs="Arial"/>
                <w:kern w:val="0"/>
                <w:sz w:val="20"/>
                <w:szCs w:val="20"/>
              </w:rPr>
              <w:t>1.0048</w:t>
            </w:r>
          </w:p>
        </w:tc>
        <w:tc>
          <w:tcPr>
            <w:tcW w:w="1020" w:type="dxa"/>
            <w:vAlign w:val="center"/>
          </w:tcPr>
          <w:p>
            <w:pPr>
              <w:jc w:val="center"/>
              <w:rPr>
                <w:b/>
                <w:bCs/>
                <w:color w:val="000000"/>
              </w:rPr>
            </w:pPr>
            <w:r>
              <w:rPr>
                <w:rFonts w:ascii="Arial" w:hAnsi="Arial" w:eastAsia="宋体" w:cs="Arial"/>
                <w:kern w:val="0"/>
                <w:sz w:val="20"/>
                <w:szCs w:val="20"/>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1.0875</w:t>
            </w:r>
          </w:p>
        </w:tc>
        <w:tc>
          <w:tcPr>
            <w:tcW w:w="1020" w:type="dxa"/>
            <w:vAlign w:val="center"/>
          </w:tcPr>
          <w:p>
            <w:pPr>
              <w:jc w:val="center"/>
              <w:rPr>
                <w:b/>
                <w:bCs/>
                <w:color w:val="000000"/>
              </w:rPr>
            </w:pPr>
            <w:r>
              <w:rPr>
                <w:rFonts w:ascii="Arial" w:hAnsi="Arial" w:eastAsia="宋体" w:cs="Arial"/>
                <w:kern w:val="0"/>
                <w:sz w:val="20"/>
                <w:szCs w:val="20"/>
              </w:rPr>
              <w:t>1.0079</w:t>
            </w:r>
          </w:p>
        </w:tc>
        <w:tc>
          <w:tcPr>
            <w:tcW w:w="1020" w:type="dxa"/>
            <w:vAlign w:val="center"/>
          </w:tcPr>
          <w:p>
            <w:pPr>
              <w:jc w:val="center"/>
              <w:rPr>
                <w:b/>
                <w:bCs/>
                <w:color w:val="000000"/>
              </w:rPr>
            </w:pPr>
            <w:r>
              <w:rPr>
                <w:rFonts w:ascii="Arial" w:hAnsi="Arial" w:eastAsia="宋体" w:cs="Arial"/>
                <w:kern w:val="0"/>
                <w:sz w:val="20"/>
                <w:szCs w:val="20"/>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1.0524</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1.0521</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1.0512</w:t>
            </w:r>
          </w:p>
        </w:tc>
        <w:tc>
          <w:tcPr>
            <w:tcW w:w="1020" w:type="dxa"/>
            <w:vAlign w:val="center"/>
          </w:tcPr>
          <w:p>
            <w:pPr>
              <w:jc w:val="center"/>
              <w:rPr>
                <w:b/>
                <w:bCs/>
                <w:color w:val="000000"/>
              </w:rPr>
            </w:pPr>
            <w:r>
              <w:rPr>
                <w:rFonts w:ascii="Arial" w:hAnsi="Arial" w:eastAsia="宋体" w:cs="Arial"/>
                <w:kern w:val="0"/>
                <w:sz w:val="20"/>
                <w:szCs w:val="20"/>
              </w:rPr>
              <w:t>0.9994</w:t>
            </w:r>
          </w:p>
        </w:tc>
        <w:tc>
          <w:tcPr>
            <w:tcW w:w="1020" w:type="dxa"/>
            <w:vAlign w:val="center"/>
          </w:tcPr>
          <w:p>
            <w:pPr>
              <w:jc w:val="center"/>
              <w:rPr>
                <w:b/>
                <w:bCs/>
                <w:color w:val="000000"/>
              </w:rPr>
            </w:pPr>
            <w:r>
              <w:rPr>
                <w:rFonts w:ascii="Arial" w:hAnsi="Arial" w:eastAsia="宋体" w:cs="Arial"/>
                <w:kern w:val="0"/>
                <w:sz w:val="20"/>
                <w:szCs w:val="20"/>
              </w:rPr>
              <w:t>0.9994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1.0515</w:t>
            </w:r>
          </w:p>
        </w:tc>
        <w:tc>
          <w:tcPr>
            <w:tcW w:w="1020" w:type="dxa"/>
            <w:vAlign w:val="center"/>
          </w:tcPr>
          <w:p>
            <w:pPr>
              <w:jc w:val="center"/>
              <w:rPr>
                <w:b/>
                <w:bCs/>
                <w:color w:val="000000"/>
              </w:rPr>
            </w:pPr>
            <w:r>
              <w:rPr>
                <w:rFonts w:ascii="Arial" w:hAnsi="Arial" w:eastAsia="宋体" w:cs="Arial"/>
                <w:kern w:val="0"/>
                <w:sz w:val="20"/>
                <w:szCs w:val="20"/>
              </w:rPr>
              <w:t>0.9996</w:t>
            </w:r>
          </w:p>
        </w:tc>
        <w:tc>
          <w:tcPr>
            <w:tcW w:w="1020" w:type="dxa"/>
            <w:vAlign w:val="center"/>
          </w:tcPr>
          <w:p>
            <w:pPr>
              <w:jc w:val="center"/>
              <w:rPr>
                <w:b/>
                <w:bCs/>
                <w:color w:val="000000"/>
              </w:rPr>
            </w:pPr>
            <w:r>
              <w:rPr>
                <w:rFonts w:ascii="Arial" w:hAnsi="Arial" w:eastAsia="宋体" w:cs="Arial"/>
                <w:kern w:val="0"/>
                <w:sz w:val="20"/>
                <w:szCs w:val="20"/>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1.0500</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2022年10月01日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46C4C07"/>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2022-10-08T00:51:27Z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