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r>
        <w:rPr>
          <w:rFonts w:hint="eastAsia" w:ascii="宋体" w:hAnsi="宋体" w:eastAsia="宋体" w:cs="宋体"/>
          <w:b w:val="0"/>
          <w:bCs w:val="0"/>
          <w:kern w:val="0"/>
          <w:sz w:val="24"/>
          <w:szCs w:val="24"/>
          <w:lang w:val="en-US" w:eastAsia="zh-CN" w:bidi="ar"/>
        </w:rPr>
        <w:t>附件2：</w:t>
      </w:r>
      <w:r>
        <w:rPr>
          <w:rFonts w:hint="eastAsia" w:ascii="宋体" w:hAnsi="宋体" w:eastAsia="宋体" w:cs="仿宋_GB2312"/>
          <w:b w:val="0"/>
          <w:bCs w:val="0"/>
          <w:kern w:val="0"/>
          <w:sz w:val="24"/>
          <w:szCs w:val="24"/>
          <w:lang w:val="en-US" w:eastAsia="zh-CN" w:bidi="ar"/>
        </w:rPr>
        <w:t xml:space="preserve">                                                 </w:t>
      </w:r>
      <w:r>
        <w:rPr>
          <w:rFonts w:hint="eastAsia" w:ascii="宋体" w:hAnsi="宋体" w:eastAsia="宋体" w:cs="宋体"/>
          <w:kern w:val="0"/>
          <w:sz w:val="24"/>
          <w:szCs w:val="24"/>
          <w:lang w:val="en-US" w:eastAsia="zh-CN" w:bidi="ar"/>
        </w:rPr>
        <w:t>FJHXB-4-DQ02</w:t>
      </w:r>
    </w:p>
    <w:p>
      <w:pPr>
        <w:keepNext w:val="0"/>
        <w:keepLines w:val="0"/>
        <w:widowControl w:val="0"/>
        <w:suppressLineNumbers w:val="0"/>
        <w:spacing w:before="0" w:beforeAutospacing="0" w:after="0" w:afterAutospacing="0" w:line="360" w:lineRule="auto"/>
        <w:ind w:left="0" w:right="0" w:firstLine="0"/>
        <w:jc w:val="center"/>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反商业贿赂承诺函</w:t>
      </w:r>
    </w:p>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等线" w:cs="Times New Roman"/>
          <w:b/>
          <w:bCs w:val="0"/>
          <w:kern w:val="2"/>
          <w:sz w:val="24"/>
          <w:szCs w:val="24"/>
        </w:rPr>
      </w:pPr>
      <w:r>
        <w:rPr>
          <w:rFonts w:hint="eastAsia" w:ascii="宋体" w:hAnsi="宋体" w:eastAsia="等线"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致：福建海峡银行股份有限公司</w:t>
      </w:r>
      <w:r>
        <w:rPr>
          <w:rFonts w:hint="eastAsia" w:ascii="等线" w:hAnsi="等线" w:eastAsia="等线" w:cs="等线"/>
          <w:kern w:val="2"/>
          <w:sz w:val="21"/>
          <w:szCs w:val="21"/>
          <w:lang w:val="en-US" w:eastAsia="zh-CN" w:bidi="ar"/>
        </w:rPr>
        <w:t>南平分行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为严格遵守国家相关法律法规，构建诚信和谐的市场经营环境，确保廉洁、公开、公平开展集中采购商务供应工作，本公司谨向贵行承诺如下：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一、本公司愿意严格遵守中华人民共和国反商业贿赂的相关法律规定，清楚任何形式的贿赂和贪渎行为都将触犯法律，并将受到法律的严惩。</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四、本公司在相关招投标活动、供货合同履行、售后服务等方面，无严重不良纪录，无涉及商业贿赂等相关违规、违纪、违法行为。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五、如发现贵行采购人员有“吃、拿、卡、要、报”等行为，本公司将及时拨打贵行举报电话：0599-8080608</w:t>
      </w:r>
      <w:r>
        <w:rPr>
          <w:rFonts w:hint="eastAsia" w:ascii="等线" w:hAnsi="等线" w:eastAsia="等线" w:cs="等线"/>
          <w:kern w:val="2"/>
          <w:sz w:val="21"/>
          <w:szCs w:val="21"/>
          <w:lang w:val="en-US" w:eastAsia="zh-CN" w:bidi="ar"/>
        </w:rPr>
        <w:t>、0591-87581949</w:t>
      </w:r>
      <w:r>
        <w:rPr>
          <w:rFonts w:hint="default" w:ascii="等线" w:hAnsi="等线" w:eastAsia="等线" w:cs="等线"/>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在贵行今后进行的招标项目中，如上述承</w:t>
      </w:r>
      <w:bookmarkStart w:id="0" w:name="_GoBack"/>
      <w:bookmarkEnd w:id="0"/>
      <w:r>
        <w:rPr>
          <w:rFonts w:hint="default" w:ascii="等线" w:hAnsi="等线" w:eastAsia="等线" w:cs="等线"/>
          <w:kern w:val="2"/>
          <w:sz w:val="21"/>
          <w:szCs w:val="21"/>
          <w:lang w:val="en-US" w:eastAsia="zh-CN" w:bidi="ar"/>
        </w:rPr>
        <w:t>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特此承诺</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620" w:firstLineChars="2200"/>
        <w:jc w:val="both"/>
        <w:rPr>
          <w:rFonts w:hint="eastAsia"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承诺公司（公章）：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法定代表人（签章）：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仿宋_GB2312" w:hAnsi="Times New Roman" w:eastAsia="仿宋_GB2312" w:cs="Times New Roman"/>
          <w:kern w:val="2"/>
          <w:sz w:val="28"/>
          <w:szCs w:val="28"/>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年</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月</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B18D9"/>
    <w:rsid w:val="03FC7D4F"/>
    <w:rsid w:val="3D5B18D9"/>
    <w:rsid w:val="4836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2025-06-04T07:03:00Z</dcterms:created>
  <dc:creator>Administrator</dc:creator>
  <cp:lastModifiedBy>Administrator</cp:lastModifiedBy>
  <dcterms:modified xsi:type="dcterms:W3CDTF">2025-06-04T09:30:04Z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8C02C24291524D76BDB40B38F33C81D4</vt:lpwstr>
  </property>
</Properties>
</file>