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keepNext w:val="0"/>
              <w:keepLines w:val="0"/>
              <w:widowControl w:val="0"/>
              <w:suppressLineNumbers w:val="0"/>
              <w:spacing w:before="0" w:beforeAutospacing="0" w:after="0" w:afterAutospacing="0"/>
              <w:ind w:left="0" w:right="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2026-2028年科融非现场监管数据质量监测及分析软件V4.0维保服务项目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1.营业执照或事业单位法人</w:t>
      </w:r>
      <w:bookmarkStart w:id="1" w:name="_GoBack"/>
      <w:bookmarkEnd w:id="1"/>
      <w:r>
        <w:rPr>
          <w:rFonts w:hint="eastAsia" w:ascii="宋体" w:hAnsi="宋体" w:eastAsia="宋体" w:cs="宋体"/>
          <w:color w:val="000000"/>
          <w:kern w:val="0"/>
          <w:sz w:val="24"/>
          <w:szCs w:val="24"/>
          <w:lang w:val="en-US" w:eastAsia="zh-CN" w:bidi="ar"/>
        </w:rPr>
        <w:t>证书；</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2.最近一个会计年度财务报表，财务报表包含审计机构盖章页（若有）、资产负债表、利润表、现金流量表；</w:t>
      </w:r>
    </w:p>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3.反商业贿赂承诺函（格式详见后文）和“信用中国”网站查询并打印的《法人和非法人组织公共信用信息报告》；</w:t>
      </w:r>
    </w:p>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4.关联方关系声明函（格式详见后文）；</w:t>
      </w:r>
    </w:p>
    <w:p>
      <w:pPr>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5.承诺函（格式详见后文）； </w:t>
      </w:r>
    </w:p>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6.公司简介；</w:t>
      </w:r>
    </w:p>
    <w:p>
      <w:pPr>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公司业绩案例：</w:t>
      </w:r>
      <w:r>
        <w:rPr>
          <w:rFonts w:hint="eastAsia" w:ascii="宋体" w:hAnsi="宋体" w:eastAsia="宋体" w:cs="宋体"/>
          <w:b w:val="0"/>
          <w:bCs/>
          <w:color w:val="000000"/>
          <w:kern w:val="0"/>
          <w:sz w:val="24"/>
          <w:szCs w:val="24"/>
        </w:rPr>
        <w:t>近3年公司具有科融非现场监管数据质量监测及分析软件开发或者维护</w:t>
      </w:r>
      <w:r>
        <w:rPr>
          <w:rFonts w:hint="eastAsia" w:ascii="宋体" w:hAnsi="宋体" w:cs="宋体"/>
          <w:color w:val="000000"/>
          <w:kern w:val="0"/>
          <w:sz w:val="24"/>
          <w:szCs w:val="24"/>
        </w:rPr>
        <w:t>案例</w:t>
      </w:r>
      <w:r>
        <w:rPr>
          <w:rFonts w:ascii="宋体" w:hAnsi="宋体" w:cs="宋体"/>
          <w:color w:val="000000"/>
          <w:kern w:val="0"/>
          <w:sz w:val="24"/>
          <w:szCs w:val="24"/>
        </w:rPr>
        <w:t>3例及以上。提供相关证明材料，如：合同关键页复印件等</w:t>
      </w: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其他报名公司认为需要递交的材料。</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二、注意事项</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color w:val="000000"/>
          <w:kern w:val="0"/>
          <w:sz w:val="24"/>
          <w:szCs w:val="24"/>
        </w:rPr>
      </w:pPr>
      <w:r>
        <w:rPr>
          <w:rFonts w:hint="eastAsia" w:ascii="宋体" w:hAnsi="宋体" w:eastAsia="宋体" w:cs="宋体"/>
          <w:color w:val="000000"/>
          <w:kern w:val="0"/>
          <w:sz w:val="24"/>
          <w:szCs w:val="24"/>
          <w:lang w:val="en-US" w:eastAsia="zh-CN" w:bidi="ar"/>
        </w:rPr>
        <w:t>1.以上文件若有特殊情况，请以文字说明，并加盖公章。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2.报名文件均需要公司加盖单位公章。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3.报名文件可以不用胶装，统一使用档案袋存放，档案袋上应注明供应商名称全称。</w:t>
      </w: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default" w:ascii="仿宋_GB2312" w:hAnsi="Times New Roman" w:eastAsia="仿宋_GB2312" w:cs="Times New Roman"/>
          <w:sz w:val="28"/>
          <w:szCs w:val="28"/>
          <w:lang w:val="en-US" w:eastAsia="zh-CN"/>
        </w:rPr>
        <w:t>参与2026-2028年科融非现场监管数据质量监测及分析软件V4.0维保服务</w:t>
      </w:r>
      <w:r>
        <w:rPr>
          <w:rFonts w:hint="default" w:ascii="仿宋_GB2312" w:hAnsi="Times New Roman" w:eastAsia="仿宋_GB2312" w:cs="Times New Roman"/>
          <w:kern w:val="2"/>
          <w:sz w:val="28"/>
          <w:szCs w:val="28"/>
          <w:lang w:val="en-US" w:eastAsia="zh-CN" w:bidi="ar"/>
        </w:rPr>
        <w:t>项目</w:t>
      </w:r>
      <w:r>
        <w:rPr>
          <w:rFonts w:hint="default" w:ascii="仿宋_GB2312" w:hAnsi="Times New Roman" w:eastAsia="仿宋_GB2312" w:cs="Times New Roman"/>
          <w:sz w:val="28"/>
          <w:szCs w:val="28"/>
          <w:lang w:val="en-US" w:eastAsia="zh-CN"/>
        </w:rPr>
        <w:t>报名</w:t>
      </w:r>
      <w:r>
        <w:rPr>
          <w:rFonts w:hint="eastAsia" w:ascii="仿宋_GB2312" w:hAnsi="Times New Roman" w:eastAsia="仿宋_GB2312" w:cs="Times New Roman"/>
          <w:sz w:val="28"/>
          <w:szCs w:val="28"/>
          <w:lang w:val="en-US" w:eastAsia="zh-CN"/>
        </w:rPr>
        <w:t>，我司承诺：</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1、我司</w:t>
      </w:r>
      <w:r>
        <w:rPr>
          <w:rFonts w:ascii="仿宋_GB2312" w:hAnsi="Times New Roman" w:eastAsia="仿宋_GB2312" w:cs="Times New Roman"/>
          <w:sz w:val="28"/>
          <w:szCs w:val="28"/>
        </w:rPr>
        <w:t>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w:t>
      </w:r>
      <w:r>
        <w:rPr>
          <w:rFonts w:hint="eastAsia" w:ascii="仿宋_GB2312" w:hAnsi="Times New Roman" w:eastAsia="仿宋_GB2312" w:cs="Times New Roman"/>
          <w:sz w:val="28"/>
          <w:szCs w:val="28"/>
          <w:lang w:val="en-US" w:eastAsia="zh-CN"/>
        </w:rPr>
        <w:t>该项目</w:t>
      </w:r>
      <w:r>
        <w:rPr>
          <w:rFonts w:hint="eastAsia" w:ascii="仿宋_GB2312" w:hAnsi="Times New Roman" w:eastAsia="仿宋_GB2312" w:cs="Times New Roman"/>
          <w:sz w:val="28"/>
          <w:szCs w:val="28"/>
        </w:rPr>
        <w:t>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若该</w:t>
      </w:r>
      <w:r>
        <w:rPr>
          <w:rFonts w:hint="eastAsia"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最终</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承接，我司将</w:t>
      </w:r>
      <w:r>
        <w:rPr>
          <w:rFonts w:ascii="仿宋_GB2312" w:hAnsi="Times New Roman" w:eastAsia="仿宋_GB2312" w:cs="Times New Roman"/>
          <w:sz w:val="28"/>
          <w:szCs w:val="28"/>
        </w:rPr>
        <w:t>独立</w:t>
      </w:r>
      <w:r>
        <w:rPr>
          <w:rFonts w:hint="eastAsia" w:ascii="仿宋_GB2312" w:hAnsi="Times New Roman" w:eastAsia="仿宋_GB2312" w:cs="Times New Roman"/>
          <w:sz w:val="28"/>
          <w:szCs w:val="28"/>
          <w:lang w:val="en-US" w:eastAsia="zh-CN"/>
        </w:rPr>
        <w:t>完成成交项目</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不存在</w:t>
      </w:r>
      <w:r>
        <w:rPr>
          <w:rFonts w:ascii="仿宋_GB2312" w:hAnsi="Times New Roman" w:eastAsia="仿宋_GB2312" w:cs="Times New Roman"/>
          <w:sz w:val="28"/>
          <w:szCs w:val="28"/>
        </w:rPr>
        <w:t>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。若有</w:t>
      </w:r>
      <w:r>
        <w:rPr>
          <w:rFonts w:hint="eastAsia" w:ascii="仿宋_GB2312" w:hAnsi="Times New Roman" w:eastAsia="仿宋_GB2312" w:cs="Times New Roman"/>
          <w:sz w:val="28"/>
          <w:szCs w:val="28"/>
          <w:lang w:val="en-US" w:eastAsia="zh-CN"/>
        </w:rPr>
        <w:t>违以上</w:t>
      </w:r>
      <w:r>
        <w:rPr>
          <w:rFonts w:ascii="仿宋_GB2312" w:hAnsi="Times New Roman" w:eastAsia="仿宋_GB2312" w:cs="Times New Roman"/>
          <w:sz w:val="28"/>
          <w:szCs w:val="28"/>
        </w:rPr>
        <w:t>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BFA6566"/>
    <w:rsid w:val="0DDA30DA"/>
    <w:rsid w:val="1385363A"/>
    <w:rsid w:val="16075CD0"/>
    <w:rsid w:val="167D0C9F"/>
    <w:rsid w:val="16CF60B1"/>
    <w:rsid w:val="16E24AC5"/>
    <w:rsid w:val="1A0060A8"/>
    <w:rsid w:val="1A5F2D0E"/>
    <w:rsid w:val="1B2736A2"/>
    <w:rsid w:val="1BB23A58"/>
    <w:rsid w:val="1C6B485E"/>
    <w:rsid w:val="1CA70BAF"/>
    <w:rsid w:val="20A7333F"/>
    <w:rsid w:val="215E10AA"/>
    <w:rsid w:val="21FD23D3"/>
    <w:rsid w:val="2209738C"/>
    <w:rsid w:val="22564F6D"/>
    <w:rsid w:val="238D242A"/>
    <w:rsid w:val="26764AFA"/>
    <w:rsid w:val="272101FB"/>
    <w:rsid w:val="27466EF8"/>
    <w:rsid w:val="29696986"/>
    <w:rsid w:val="2A26634A"/>
    <w:rsid w:val="2CCF24EF"/>
    <w:rsid w:val="317044F0"/>
    <w:rsid w:val="3324054F"/>
    <w:rsid w:val="34BC6F9F"/>
    <w:rsid w:val="357113E1"/>
    <w:rsid w:val="36E71A99"/>
    <w:rsid w:val="37D01D6A"/>
    <w:rsid w:val="38352EEF"/>
    <w:rsid w:val="388E5415"/>
    <w:rsid w:val="3AEC5D9E"/>
    <w:rsid w:val="3F641A66"/>
    <w:rsid w:val="405E4DCF"/>
    <w:rsid w:val="406C3813"/>
    <w:rsid w:val="420E14A4"/>
    <w:rsid w:val="432735B7"/>
    <w:rsid w:val="43A275D1"/>
    <w:rsid w:val="465C4329"/>
    <w:rsid w:val="47C70447"/>
    <w:rsid w:val="497A6333"/>
    <w:rsid w:val="4AAC024C"/>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AAB2BF2"/>
    <w:rsid w:val="5B792FD6"/>
    <w:rsid w:val="5C207231"/>
    <w:rsid w:val="5CAB196D"/>
    <w:rsid w:val="5CBE3B60"/>
    <w:rsid w:val="5CD76D93"/>
    <w:rsid w:val="5FCF1647"/>
    <w:rsid w:val="601131D6"/>
    <w:rsid w:val="612D0F01"/>
    <w:rsid w:val="617B762F"/>
    <w:rsid w:val="64692425"/>
    <w:rsid w:val="650E41A1"/>
    <w:rsid w:val="65174744"/>
    <w:rsid w:val="661216DD"/>
    <w:rsid w:val="68AE4006"/>
    <w:rsid w:val="69AC2663"/>
    <w:rsid w:val="6A4C0E58"/>
    <w:rsid w:val="6A993963"/>
    <w:rsid w:val="6AAC1084"/>
    <w:rsid w:val="6C57117F"/>
    <w:rsid w:val="6D0673C5"/>
    <w:rsid w:val="6D2037F2"/>
    <w:rsid w:val="6E280EC9"/>
    <w:rsid w:val="6E470CCD"/>
    <w:rsid w:val="7026779F"/>
    <w:rsid w:val="70AB32EC"/>
    <w:rsid w:val="72515EC5"/>
    <w:rsid w:val="72906612"/>
    <w:rsid w:val="72E35C78"/>
    <w:rsid w:val="73D35C31"/>
    <w:rsid w:val="75A778E9"/>
    <w:rsid w:val="76486825"/>
    <w:rsid w:val="76727381"/>
    <w:rsid w:val="768B561B"/>
    <w:rsid w:val="76AA68BD"/>
    <w:rsid w:val="77C566A1"/>
    <w:rsid w:val="77DB4C3F"/>
    <w:rsid w:val="790A0AF8"/>
    <w:rsid w:val="7CDA7A5D"/>
    <w:rsid w:val="7CF12051"/>
    <w:rsid w:val="7DA23E27"/>
    <w:rsid w:val="F9F7B2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6</Pages>
  <Words>304</Words>
  <Characters>1739</Characters>
  <Lines>1</Lines>
  <Paragraphs>1</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2021-09-17T00:43:00Z</dcterms:created>
  <dc:creator>肖昕</dc:creator>
  <cp:lastModifiedBy> </cp:lastModifiedBy>
  <dcterms:modified xsi:type="dcterms:W3CDTF">2025-10-16T09:57:37Z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336D37C0CBB747221F186D685392BDCC_43</vt:lpwstr>
  </property>
</Properties>
</file>