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color w:val="000000"/>
          <w:kern w:val="0"/>
          <w:sz w:val="36"/>
          <w:szCs w:val="36"/>
        </w:rPr>
      </w:pPr>
      <w:r>
        <w:rPr>
          <w:rFonts w:hint="eastAsia" w:ascii="宋体" w:hAnsi="宋体" w:cs="宋体"/>
          <w:b/>
          <w:color w:val="000000"/>
          <w:kern w:val="0"/>
          <w:sz w:val="36"/>
          <w:szCs w:val="36"/>
          <w:lang w:val="en-US" w:eastAsia="zh-CN"/>
        </w:rPr>
        <w:t>2025-2027</w:t>
      </w:r>
      <w:r>
        <w:rPr>
          <w:rFonts w:hint="eastAsia" w:ascii="宋体" w:hAnsi="宋体" w:cs="宋体"/>
          <w:b/>
          <w:color w:val="000000"/>
          <w:kern w:val="0"/>
          <w:sz w:val="36"/>
          <w:szCs w:val="36"/>
        </w:rPr>
        <w:t>年</w:t>
      </w:r>
      <w:r>
        <w:rPr>
          <w:rFonts w:hint="eastAsia" w:ascii="宋体" w:hAnsi="宋体" w:cs="宋体"/>
          <w:b/>
          <w:color w:val="000000"/>
          <w:kern w:val="0"/>
          <w:sz w:val="36"/>
          <w:szCs w:val="36"/>
          <w:lang w:val="en-US" w:eastAsia="zh-CN"/>
        </w:rPr>
        <w:t>两年</w:t>
      </w:r>
      <w:r>
        <w:rPr>
          <w:rFonts w:hint="eastAsia" w:ascii="宋体" w:hAnsi="宋体" w:cs="宋体"/>
          <w:b/>
          <w:color w:val="000000"/>
          <w:kern w:val="0"/>
          <w:sz w:val="36"/>
          <w:szCs w:val="36"/>
        </w:rPr>
        <w:t>高速扫描仪采购需求说明书</w:t>
      </w:r>
    </w:p>
    <w:p>
      <w:pPr>
        <w:pStyle w:val="4"/>
        <w:spacing w:line="360" w:lineRule="auto"/>
        <w:ind w:firstLine="482"/>
        <w:jc w:val="left"/>
        <w:rPr>
          <w:rFonts w:ascii="宋体" w:hAnsi="宋体"/>
          <w:b/>
          <w:sz w:val="24"/>
        </w:rPr>
      </w:pPr>
    </w:p>
    <w:p>
      <w:pPr>
        <w:pStyle w:val="4"/>
        <w:spacing w:line="360" w:lineRule="auto"/>
        <w:ind w:firstLine="482"/>
        <w:jc w:val="left"/>
        <w:rPr>
          <w:rFonts w:ascii="宋体" w:hAnsi="宋体"/>
          <w:b/>
          <w:sz w:val="24"/>
        </w:rPr>
      </w:pPr>
      <w:r>
        <w:rPr>
          <w:rFonts w:hint="eastAsia" w:ascii="宋体" w:hAnsi="宋体"/>
          <w:b/>
          <w:sz w:val="24"/>
        </w:rPr>
        <w:t>一、采购标的</w:t>
      </w:r>
    </w:p>
    <w:p>
      <w:pPr>
        <w:pStyle w:val="4"/>
        <w:spacing w:line="360" w:lineRule="auto"/>
        <w:ind w:firstLine="480"/>
        <w:jc w:val="both"/>
        <w:rPr>
          <w:rFonts w:hint="eastAsia" w:ascii="宋体" w:hAnsi="宋体"/>
          <w:sz w:val="24"/>
        </w:rPr>
      </w:pPr>
      <w:r>
        <w:rPr>
          <w:rFonts w:ascii="宋体" w:hAnsi="宋体"/>
          <w:sz w:val="24"/>
        </w:rPr>
        <w:t>1、</w:t>
      </w:r>
      <w:r>
        <w:rPr>
          <w:rFonts w:hint="eastAsia" w:ascii="宋体" w:hAnsi="宋体"/>
          <w:sz w:val="24"/>
        </w:rPr>
        <w:t>采购内容</w:t>
      </w:r>
      <w:r>
        <w:rPr>
          <w:rFonts w:hint="eastAsia" w:ascii="宋体" w:hAnsi="宋体"/>
          <w:color w:val="00B0F0"/>
          <w:sz w:val="24"/>
        </w:rPr>
        <w:t>：</w:t>
      </w:r>
      <w:r>
        <w:rPr>
          <w:rFonts w:hint="default" w:ascii="Times New Roman" w:hAnsi="Times New Roman" w:eastAsia="宋体" w:cs="Times New Roman"/>
          <w:b w:val="0"/>
          <w:bCs w:val="0"/>
          <w:i w:val="0"/>
          <w:iCs w:val="0"/>
          <w:color w:val="auto"/>
          <w:kern w:val="2"/>
          <w:sz w:val="24"/>
          <w:szCs w:val="24"/>
          <w:highlight w:val="none"/>
          <w:u w:val="none"/>
          <w:lang w:val="en-US" w:eastAsia="zh-CN" w:bidi="ar"/>
        </w:rPr>
        <w:t>高速扫描仪（一体）</w:t>
      </w:r>
      <w:r>
        <w:rPr>
          <w:rFonts w:hint="eastAsia" w:ascii="宋体" w:hAnsi="宋体" w:cs="宋体"/>
          <w:color w:val="000000"/>
          <w:kern w:val="0"/>
          <w:sz w:val="24"/>
          <w:szCs w:val="24"/>
          <w:u w:val="none"/>
        </w:rPr>
        <w:t>预计</w:t>
      </w:r>
      <w:r>
        <w:rPr>
          <w:rFonts w:hint="eastAsia" w:ascii="宋体" w:hAnsi="宋体" w:cs="宋体"/>
          <w:color w:val="000000"/>
          <w:kern w:val="0"/>
          <w:sz w:val="24"/>
          <w:szCs w:val="24"/>
          <w:u w:val="none"/>
          <w:lang w:val="en-US" w:eastAsia="zh-CN"/>
        </w:rPr>
        <w:t>61</w:t>
      </w:r>
      <w:r>
        <w:rPr>
          <w:rFonts w:hint="eastAsia" w:ascii="宋体" w:hAnsi="宋体" w:cs="宋体"/>
          <w:color w:val="000000"/>
          <w:kern w:val="0"/>
          <w:sz w:val="24"/>
          <w:szCs w:val="24"/>
          <w:u w:val="none"/>
        </w:rPr>
        <w:t>台、</w:t>
      </w:r>
      <w:r>
        <w:rPr>
          <w:rFonts w:hint="default" w:ascii="Times New Roman" w:hAnsi="Times New Roman" w:eastAsia="宋体" w:cs="Times New Roman"/>
          <w:i w:val="0"/>
          <w:iCs w:val="0"/>
          <w:color w:val="auto"/>
          <w:kern w:val="2"/>
          <w:sz w:val="24"/>
          <w:szCs w:val="24"/>
          <w:highlight w:val="none"/>
          <w:u w:val="none"/>
          <w:lang w:val="en-US" w:eastAsia="zh-CN" w:bidi="ar"/>
        </w:rPr>
        <w:t>信创</w:t>
      </w:r>
      <w:r>
        <w:rPr>
          <w:rFonts w:hint="default" w:ascii="Times New Roman" w:hAnsi="Times New Roman" w:eastAsia="宋体" w:cs="Times New Roman"/>
          <w:b w:val="0"/>
          <w:bCs w:val="0"/>
          <w:i w:val="0"/>
          <w:iCs w:val="0"/>
          <w:color w:val="auto"/>
          <w:kern w:val="2"/>
          <w:sz w:val="24"/>
          <w:szCs w:val="24"/>
          <w:highlight w:val="none"/>
          <w:u w:val="none"/>
          <w:lang w:val="en-US" w:eastAsia="zh-CN" w:bidi="ar"/>
        </w:rPr>
        <w:t>高速扫描仪（一体）</w:t>
      </w:r>
      <w:r>
        <w:rPr>
          <w:rFonts w:hint="eastAsia" w:ascii="宋体" w:hAnsi="宋体" w:cs="宋体"/>
          <w:color w:val="000000"/>
          <w:kern w:val="0"/>
          <w:sz w:val="24"/>
          <w:szCs w:val="24"/>
          <w:u w:val="none"/>
        </w:rPr>
        <w:t>预计</w:t>
      </w:r>
      <w:r>
        <w:rPr>
          <w:rFonts w:hint="eastAsia" w:ascii="宋体" w:hAnsi="宋体" w:cs="宋体"/>
          <w:color w:val="000000"/>
          <w:kern w:val="0"/>
          <w:sz w:val="24"/>
          <w:szCs w:val="24"/>
          <w:u w:val="none"/>
          <w:lang w:val="en-US" w:eastAsia="zh-CN"/>
        </w:rPr>
        <w:t>10</w:t>
      </w:r>
      <w:r>
        <w:rPr>
          <w:rFonts w:hint="eastAsia" w:ascii="宋体" w:hAnsi="宋体" w:cs="宋体"/>
          <w:color w:val="000000"/>
          <w:kern w:val="0"/>
          <w:sz w:val="24"/>
          <w:szCs w:val="24"/>
          <w:u w:val="none"/>
        </w:rPr>
        <w:t>台、</w:t>
      </w:r>
      <w:r>
        <w:rPr>
          <w:rFonts w:hint="default" w:ascii="Times New Roman" w:hAnsi="Times New Roman" w:eastAsia="宋体" w:cs="Times New Roman"/>
          <w:b w:val="0"/>
          <w:bCs w:val="0"/>
          <w:i w:val="0"/>
          <w:iCs w:val="0"/>
          <w:color w:val="auto"/>
          <w:kern w:val="2"/>
          <w:sz w:val="24"/>
          <w:szCs w:val="24"/>
          <w:highlight w:val="none"/>
          <w:u w:val="none"/>
          <w:lang w:val="en-US" w:eastAsia="zh-CN" w:bidi="ar"/>
        </w:rPr>
        <w:t>高速扫描仪（馈纸）</w:t>
      </w:r>
      <w:r>
        <w:rPr>
          <w:rFonts w:hint="eastAsia" w:ascii="宋体" w:hAnsi="宋体" w:cs="宋体"/>
          <w:color w:val="000000"/>
          <w:kern w:val="0"/>
          <w:sz w:val="24"/>
          <w:szCs w:val="24"/>
          <w:u w:val="none"/>
        </w:rPr>
        <w:t>预计</w:t>
      </w:r>
      <w:r>
        <w:rPr>
          <w:rFonts w:hint="eastAsia" w:ascii="宋体" w:hAnsi="宋体" w:cs="宋体"/>
          <w:color w:val="000000"/>
          <w:kern w:val="0"/>
          <w:sz w:val="24"/>
          <w:szCs w:val="24"/>
          <w:u w:val="none"/>
          <w:lang w:val="en-US" w:eastAsia="zh-CN"/>
        </w:rPr>
        <w:t>25</w:t>
      </w:r>
      <w:r>
        <w:rPr>
          <w:rFonts w:hint="eastAsia" w:ascii="宋体" w:hAnsi="宋体" w:cs="宋体"/>
          <w:color w:val="000000"/>
          <w:kern w:val="0"/>
          <w:sz w:val="24"/>
          <w:szCs w:val="24"/>
          <w:u w:val="none"/>
        </w:rPr>
        <w:t>台</w:t>
      </w:r>
      <w:r>
        <w:rPr>
          <w:rFonts w:hint="eastAsia" w:ascii="宋体" w:hAnsi="宋体" w:cs="宋体"/>
          <w:color w:val="000000"/>
          <w:kern w:val="0"/>
          <w:sz w:val="24"/>
          <w:szCs w:val="24"/>
          <w:u w:val="none"/>
          <w:lang w:eastAsia="zh-CN"/>
        </w:rPr>
        <w:t>、</w:t>
      </w:r>
      <w:r>
        <w:rPr>
          <w:rFonts w:hint="default" w:ascii="Times New Roman" w:hAnsi="Times New Roman" w:eastAsia="宋体" w:cs="Times New Roman"/>
          <w:b w:val="0"/>
          <w:bCs w:val="0"/>
          <w:i w:val="0"/>
          <w:iCs w:val="0"/>
          <w:color w:val="auto"/>
          <w:kern w:val="2"/>
          <w:sz w:val="24"/>
          <w:szCs w:val="24"/>
          <w:highlight w:val="none"/>
          <w:u w:val="none"/>
          <w:lang w:val="en-US" w:eastAsia="zh-CN" w:bidi="ar"/>
        </w:rPr>
        <w:t>扫描仪（平板）</w:t>
      </w:r>
      <w:r>
        <w:rPr>
          <w:rFonts w:hint="eastAsia" w:ascii="宋体" w:hAnsi="宋体" w:cs="宋体"/>
          <w:color w:val="000000"/>
          <w:kern w:val="0"/>
          <w:sz w:val="24"/>
          <w:szCs w:val="24"/>
          <w:u w:val="none"/>
        </w:rPr>
        <w:t>预计</w:t>
      </w:r>
      <w:r>
        <w:rPr>
          <w:rFonts w:hint="eastAsia" w:ascii="宋体" w:hAnsi="宋体" w:cs="宋体"/>
          <w:color w:val="000000"/>
          <w:kern w:val="0"/>
          <w:sz w:val="24"/>
          <w:szCs w:val="24"/>
          <w:u w:val="none"/>
          <w:lang w:val="en-US" w:eastAsia="zh-CN"/>
        </w:rPr>
        <w:t>9</w:t>
      </w:r>
      <w:r>
        <w:rPr>
          <w:rFonts w:hint="eastAsia" w:ascii="宋体" w:hAnsi="宋体" w:cs="宋体"/>
          <w:color w:val="000000"/>
          <w:kern w:val="0"/>
          <w:sz w:val="24"/>
          <w:szCs w:val="24"/>
          <w:u w:val="none"/>
        </w:rPr>
        <w:t>台</w:t>
      </w:r>
      <w:r>
        <w:rPr>
          <w:rFonts w:hint="eastAsia" w:ascii="宋体" w:hAnsi="宋体"/>
          <w:sz w:val="24"/>
        </w:rPr>
        <w:t>，产品具体购置数量由采购人根据实际需求确定。</w:t>
      </w:r>
    </w:p>
    <w:p>
      <w:pPr>
        <w:pStyle w:val="4"/>
        <w:spacing w:line="360" w:lineRule="auto"/>
        <w:ind w:firstLine="480"/>
        <w:jc w:val="both"/>
        <w:rPr>
          <w:rFonts w:ascii="宋体" w:hAnsi="宋体" w:cs="宋体"/>
          <w:color w:val="000000"/>
          <w:kern w:val="0"/>
          <w:sz w:val="24"/>
          <w:u w:val="none"/>
        </w:rPr>
      </w:pPr>
      <w:r>
        <w:rPr>
          <w:rFonts w:hint="eastAsia" w:ascii="宋体" w:hAnsi="宋体"/>
          <w:sz w:val="24"/>
        </w:rPr>
        <w:t>2、</w:t>
      </w:r>
      <w:r>
        <w:rPr>
          <w:rFonts w:hint="eastAsia" w:ascii="宋体" w:hAnsi="宋体"/>
          <w:sz w:val="24"/>
          <w:lang w:val="en-US" w:eastAsia="zh-CN"/>
        </w:rPr>
        <w:t>采购</w:t>
      </w:r>
      <w:r>
        <w:rPr>
          <w:rFonts w:hint="eastAsia" w:ascii="宋体" w:hAnsi="宋体"/>
          <w:sz w:val="24"/>
        </w:rPr>
        <w:t>时间：</w:t>
      </w:r>
      <w:r>
        <w:rPr>
          <w:rFonts w:hint="eastAsia" w:ascii="宋体" w:hAnsi="宋体"/>
          <w:sz w:val="24"/>
          <w:lang w:val="en-US" w:eastAsia="zh-CN"/>
        </w:rPr>
        <w:t>自框架合同签</w:t>
      </w:r>
      <w:r>
        <w:rPr>
          <w:rFonts w:hint="default" w:ascii="宋体" w:hAnsi="宋体" w:cs="宋体"/>
          <w:color w:val="000000"/>
          <w:kern w:val="0"/>
          <w:sz w:val="24"/>
          <w:u w:val="none"/>
          <w:lang w:val="en-US" w:eastAsia="zh-CN"/>
        </w:rPr>
        <w:t>订起</w:t>
      </w:r>
      <w:r>
        <w:rPr>
          <w:rFonts w:hint="default" w:ascii="宋体" w:hAnsi="宋体" w:cs="宋体"/>
          <w:color w:val="000000"/>
          <w:kern w:val="0"/>
          <w:sz w:val="24"/>
          <w:u w:val="none"/>
        </w:rPr>
        <w:t>2年。</w:t>
      </w:r>
    </w:p>
    <w:p>
      <w:pPr>
        <w:pStyle w:val="4"/>
        <w:spacing w:line="360" w:lineRule="auto"/>
        <w:ind w:firstLine="480" w:firstLineChars="0"/>
        <w:jc w:val="both"/>
        <w:rPr>
          <w:rFonts w:hint="eastAsia" w:ascii="宋体" w:hAnsi="宋体"/>
          <w:sz w:val="24"/>
        </w:rPr>
      </w:pPr>
      <w:r>
        <w:rPr>
          <w:rFonts w:hint="default" w:ascii="宋体" w:hAnsi="宋体" w:cs="宋体"/>
          <w:color w:val="000000"/>
          <w:kern w:val="0"/>
          <w:sz w:val="24"/>
          <w:u w:val="none"/>
        </w:rPr>
        <w:t>3、配置要求</w:t>
      </w:r>
      <w:r>
        <w:rPr>
          <w:rFonts w:hint="default" w:ascii="宋体" w:hAnsi="宋体" w:cs="宋体"/>
          <w:color w:val="000000"/>
          <w:kern w:val="0"/>
          <w:sz w:val="24"/>
          <w:u w:val="none"/>
          <w:lang w:eastAsia="zh-CN"/>
        </w:rPr>
        <w:t>：</w:t>
      </w:r>
      <w:r>
        <w:rPr>
          <w:rFonts w:hint="eastAsia" w:ascii="宋体" w:hAnsi="宋体" w:cs="宋体"/>
          <w:color w:val="000000"/>
          <w:kern w:val="0"/>
          <w:sz w:val="24"/>
          <w:u w:val="none"/>
          <w:lang w:val="en-US" w:eastAsia="zh-CN"/>
        </w:rPr>
        <w:t>需求参数为设备的最低要求，</w:t>
      </w:r>
      <w:r>
        <w:rPr>
          <w:rFonts w:hint="default" w:ascii="宋体" w:hAnsi="宋体" w:cs="宋体"/>
          <w:color w:val="000000"/>
          <w:kern w:val="0"/>
          <w:sz w:val="24"/>
          <w:u w:val="none"/>
          <w:lang w:val="en-US" w:eastAsia="zh-CN"/>
        </w:rPr>
        <w:t>所有应标扫描设备支持在国产及国际通用系统下需支持输出可编辑文档DOC、TXT、Word等可编辑文档。</w:t>
      </w:r>
    </w:p>
    <w:tbl>
      <w:tblPr>
        <w:tblStyle w:val="8"/>
        <w:tblW w:w="77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44"/>
        <w:gridCol w:w="5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5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HAnsi" w:hAnsiTheme="minorHAnsi" w:eastAsiaTheme="minorEastAsia" w:cstheme="minorBidi"/>
                <w:i w:val="0"/>
                <w:iCs w:val="0"/>
                <w:sz w:val="21"/>
                <w:szCs w:val="22"/>
                <w:u w:val="none"/>
              </w:rPr>
            </w:pPr>
            <w:r>
              <w:rPr>
                <w:rFonts w:hint="eastAsia" w:asciiTheme="minorHAnsi" w:hAnsiTheme="minorHAnsi" w:eastAsiaTheme="minorEastAsia" w:cstheme="minorBidi"/>
                <w:b w:val="0"/>
                <w:bCs w:val="0"/>
                <w:i w:val="0"/>
                <w:iCs w:val="0"/>
                <w:kern w:val="2"/>
                <w:sz w:val="21"/>
                <w:szCs w:val="22"/>
                <w:u w:val="none"/>
                <w:lang w:val="en-US" w:eastAsia="zh-CN" w:bidi="ar"/>
              </w:rPr>
              <w:t>高速扫描仪（一体）</w:t>
            </w:r>
          </w:p>
        </w:tc>
        <w:tc>
          <w:tcPr>
            <w:tcW w:w="5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HAnsi" w:hAnsiTheme="minorHAnsi" w:cstheme="minorBidi"/>
                <w:i w:val="0"/>
                <w:iCs w:val="0"/>
                <w:sz w:val="21"/>
                <w:szCs w:val="22"/>
                <w:u w:val="none"/>
              </w:rPr>
            </w:pPr>
            <w:r>
              <w:rPr>
                <w:rFonts w:hint="default"/>
                <w:lang w:val="en-US" w:eastAsia="zh-CN"/>
              </w:rPr>
              <w:t>1</w:t>
            </w:r>
            <w:r>
              <w:rPr>
                <w:lang w:val="en-US" w:eastAsia="zh-CN"/>
              </w:rPr>
              <w:t>、支持批量自动扫描，自动进纸及平板扫描</w:t>
            </w:r>
            <w:r>
              <w:rPr>
                <w:rFonts w:hint="eastAsia"/>
                <w:lang w:val="en-US" w:eastAsia="zh-CN"/>
              </w:rPr>
              <w:t>一体式</w:t>
            </w:r>
            <w:r>
              <w:rPr>
                <w:lang w:val="en-US" w:eastAsia="zh-CN"/>
              </w:rPr>
              <w:t>；</w:t>
            </w:r>
            <w:r>
              <w:rPr>
                <w:lang w:val="en-US" w:eastAsia="zh-CN"/>
              </w:rPr>
              <w:br w:type="textWrapping"/>
            </w:r>
            <w:r>
              <w:rPr>
                <w:lang w:val="en-US" w:eastAsia="zh-CN"/>
              </w:rPr>
              <w:t>2、支持A4、单面扫描、双面扫描；</w:t>
            </w:r>
            <w:r>
              <w:rPr>
                <w:lang w:val="en-US" w:eastAsia="zh-CN"/>
              </w:rPr>
              <w:br w:type="textWrapping"/>
            </w:r>
            <w:r>
              <w:rPr>
                <w:lang w:val="en-US" w:eastAsia="zh-CN"/>
              </w:rPr>
              <w:t>3、可实现彩色/黑白扫描自动识别\自动去白、删除、增加等；</w:t>
            </w:r>
            <w:r>
              <w:rPr>
                <w:lang w:val="en-US" w:eastAsia="zh-CN"/>
              </w:rPr>
              <w:br w:type="textWrapping"/>
            </w:r>
            <w:r>
              <w:rPr>
                <w:lang w:val="en-US" w:eastAsia="zh-CN"/>
              </w:rPr>
              <w:t>4、馈纸扫描速度30页（60面）（含）以上/分钟；</w:t>
            </w:r>
            <w:r>
              <w:rPr>
                <w:lang w:val="en-US" w:eastAsia="zh-CN"/>
              </w:rPr>
              <w:br w:type="textWrapping"/>
            </w:r>
            <w:r>
              <w:rPr>
                <w:lang w:val="en-US" w:eastAsia="zh-CN"/>
              </w:rPr>
              <w:t>5、CCD</w:t>
            </w:r>
            <w:r>
              <w:rPr>
                <w:rFonts w:hint="eastAsia"/>
                <w:lang w:val="en-US" w:eastAsia="zh-CN"/>
              </w:rPr>
              <w:t>或CIS</w:t>
            </w:r>
            <w:r>
              <w:rPr>
                <w:lang w:val="en-US" w:eastAsia="zh-CN"/>
              </w:rPr>
              <w:t>成像技术，扫描分辨率达到300dpi以上；</w:t>
            </w:r>
            <w:r>
              <w:rPr>
                <w:lang w:val="en-US" w:eastAsia="zh-CN"/>
              </w:rPr>
              <w:br w:type="textWrapping"/>
            </w:r>
            <w:r>
              <w:rPr>
                <w:lang w:val="en-US" w:eastAsia="zh-CN"/>
              </w:rPr>
              <w:t>6、输出图像格式有TIFF、PDF、JPG、BMP等；</w:t>
            </w:r>
            <w:r>
              <w:rPr>
                <w:lang w:val="en-US" w:eastAsia="zh-CN"/>
              </w:rPr>
              <w:br w:type="textWrapping"/>
            </w:r>
            <w:r>
              <w:rPr>
                <w:lang w:val="en-US" w:eastAsia="zh-CN"/>
              </w:rPr>
              <w:t>7、能够兼容我行相关业务系统。</w:t>
            </w:r>
            <w:r>
              <w:rPr>
                <w:lang w:val="en-US" w:eastAsia="zh-CN"/>
              </w:rPr>
              <w:br w:type="textWrapping"/>
            </w:r>
            <w:r>
              <w:rPr>
                <w:lang w:val="en-US" w:eastAsia="zh-CN"/>
              </w:rPr>
              <w:t>8、在银河麒麟、统信系统下能正常使用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HAnsi" w:hAnsiTheme="minorHAnsi" w:eastAsiaTheme="minorEastAsia" w:cstheme="minorBidi"/>
                <w:i w:val="0"/>
                <w:iCs w:val="0"/>
                <w:sz w:val="21"/>
                <w:szCs w:val="22"/>
                <w:u w:val="none"/>
              </w:rPr>
            </w:pPr>
            <w:r>
              <w:rPr>
                <w:rFonts w:hint="eastAsia" w:asciiTheme="minorHAnsi" w:hAnsiTheme="minorHAnsi" w:eastAsiaTheme="minorEastAsia" w:cstheme="minorBidi"/>
                <w:i w:val="0"/>
                <w:iCs w:val="0"/>
                <w:kern w:val="2"/>
                <w:sz w:val="21"/>
                <w:szCs w:val="22"/>
                <w:u w:val="none"/>
                <w:lang w:val="en-US" w:eastAsia="zh-CN" w:bidi="ar"/>
              </w:rPr>
              <w:t>信创</w:t>
            </w:r>
            <w:r>
              <w:rPr>
                <w:rFonts w:hint="eastAsia" w:asciiTheme="minorHAnsi" w:hAnsiTheme="minorHAnsi" w:eastAsiaTheme="minorEastAsia" w:cstheme="minorBidi"/>
                <w:b w:val="0"/>
                <w:bCs w:val="0"/>
                <w:i w:val="0"/>
                <w:iCs w:val="0"/>
                <w:kern w:val="2"/>
                <w:sz w:val="21"/>
                <w:szCs w:val="22"/>
                <w:u w:val="none"/>
                <w:lang w:val="en-US" w:eastAsia="zh-CN" w:bidi="ar"/>
              </w:rPr>
              <w:t>高速扫描仪（一体）</w:t>
            </w:r>
          </w:p>
        </w:tc>
        <w:tc>
          <w:tcPr>
            <w:tcW w:w="5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HAnsi" w:hAnsiTheme="minorHAnsi" w:cstheme="minorBidi"/>
                <w:i w:val="0"/>
                <w:iCs w:val="0"/>
                <w:sz w:val="21"/>
                <w:szCs w:val="22"/>
                <w:u w:val="none"/>
              </w:rPr>
            </w:pPr>
            <w:r>
              <w:rPr>
                <w:rFonts w:hint="default"/>
                <w:lang w:val="en-US" w:eastAsia="zh-CN"/>
              </w:rPr>
              <w:t>1</w:t>
            </w:r>
            <w:r>
              <w:rPr>
                <w:lang w:val="en-US" w:eastAsia="zh-CN"/>
              </w:rPr>
              <w:t>、支持批量自动扫描，自动进纸及平板扫描</w:t>
            </w:r>
            <w:r>
              <w:rPr>
                <w:rFonts w:hint="eastAsia"/>
                <w:lang w:val="en-US" w:eastAsia="zh-CN"/>
              </w:rPr>
              <w:t>一体式</w:t>
            </w:r>
            <w:r>
              <w:rPr>
                <w:lang w:val="en-US" w:eastAsia="zh-CN"/>
              </w:rPr>
              <w:t>；</w:t>
            </w:r>
            <w:r>
              <w:rPr>
                <w:lang w:val="en-US" w:eastAsia="zh-CN"/>
              </w:rPr>
              <w:br w:type="textWrapping"/>
            </w:r>
            <w:r>
              <w:rPr>
                <w:lang w:val="en-US" w:eastAsia="zh-CN"/>
              </w:rPr>
              <w:t>2、支持A4、单面扫描、双面扫描；</w:t>
            </w:r>
            <w:r>
              <w:rPr>
                <w:lang w:val="en-US" w:eastAsia="zh-CN"/>
              </w:rPr>
              <w:br w:type="textWrapping"/>
            </w:r>
            <w:r>
              <w:rPr>
                <w:lang w:val="en-US" w:eastAsia="zh-CN"/>
              </w:rPr>
              <w:t>3、可实现彩色/黑白扫描自动识别/自动去白、删除、增加等；</w:t>
            </w:r>
            <w:r>
              <w:rPr>
                <w:lang w:val="en-US" w:eastAsia="zh-CN"/>
              </w:rPr>
              <w:br w:type="textWrapping"/>
            </w:r>
            <w:r>
              <w:rPr>
                <w:lang w:val="en-US" w:eastAsia="zh-CN"/>
              </w:rPr>
              <w:t>4、馈纸扫描速度30页（60面）（含）以上/分钟；</w:t>
            </w:r>
            <w:r>
              <w:rPr>
                <w:lang w:val="en-US" w:eastAsia="zh-CN"/>
              </w:rPr>
              <w:br w:type="textWrapping"/>
            </w:r>
            <w:r>
              <w:rPr>
                <w:lang w:val="en-US" w:eastAsia="zh-CN"/>
              </w:rPr>
              <w:t>5、CCD</w:t>
            </w:r>
            <w:r>
              <w:rPr>
                <w:rFonts w:hint="eastAsia"/>
                <w:lang w:val="en-US" w:eastAsia="zh-CN"/>
              </w:rPr>
              <w:t>或CIS</w:t>
            </w:r>
            <w:r>
              <w:rPr>
                <w:lang w:val="en-US" w:eastAsia="zh-CN"/>
              </w:rPr>
              <w:t>成像技术，扫描分辨率达到300dpi以上；</w:t>
            </w:r>
            <w:r>
              <w:rPr>
                <w:lang w:val="en-US" w:eastAsia="zh-CN"/>
              </w:rPr>
              <w:br w:type="textWrapping"/>
            </w:r>
            <w:r>
              <w:rPr>
                <w:lang w:val="en-US" w:eastAsia="zh-CN"/>
              </w:rPr>
              <w:t>6、输出图像格式有TIFF、PDF、JPG、BMP等；</w:t>
            </w:r>
            <w:r>
              <w:rPr>
                <w:lang w:val="en-US" w:eastAsia="zh-CN"/>
              </w:rPr>
              <w:br w:type="textWrapping"/>
            </w:r>
            <w:r>
              <w:rPr>
                <w:lang w:val="en-US" w:eastAsia="zh-CN"/>
              </w:rPr>
              <w:t>7、能够兼容我行相关业务系统。</w:t>
            </w:r>
            <w:r>
              <w:rPr>
                <w:lang w:val="en-US" w:eastAsia="zh-CN"/>
              </w:rPr>
              <w:br w:type="textWrapping"/>
            </w:r>
            <w:r>
              <w:rPr>
                <w:lang w:val="en-US" w:eastAsia="zh-CN"/>
              </w:rPr>
              <w:t>8、在银河麒麟、统信系统下能正常使用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HAnsi" w:hAnsiTheme="minorHAnsi" w:eastAsiaTheme="minorEastAsia" w:cstheme="minorBidi"/>
                <w:i w:val="0"/>
                <w:iCs w:val="0"/>
                <w:kern w:val="2"/>
                <w:sz w:val="21"/>
                <w:szCs w:val="22"/>
                <w:u w:val="none"/>
                <w:lang w:val="en-US" w:eastAsia="zh-CN" w:bidi="ar-SA"/>
              </w:rPr>
            </w:pPr>
            <w:r>
              <w:rPr>
                <w:rFonts w:hint="eastAsia" w:asciiTheme="minorHAnsi" w:hAnsiTheme="minorHAnsi" w:eastAsiaTheme="minorEastAsia" w:cstheme="minorBidi"/>
                <w:b w:val="0"/>
                <w:bCs w:val="0"/>
                <w:i w:val="0"/>
                <w:iCs w:val="0"/>
                <w:kern w:val="2"/>
                <w:sz w:val="21"/>
                <w:szCs w:val="22"/>
                <w:u w:val="none"/>
                <w:lang w:val="en-US" w:eastAsia="zh-CN" w:bidi="ar"/>
              </w:rPr>
              <w:t>高速扫描仪（馈纸）</w:t>
            </w:r>
          </w:p>
        </w:tc>
        <w:tc>
          <w:tcPr>
            <w:tcW w:w="5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HAnsi" w:hAnsiTheme="minorHAnsi" w:eastAsiaTheme="minorEastAsia" w:cstheme="minorBidi"/>
                <w:i w:val="0"/>
                <w:iCs w:val="0"/>
                <w:kern w:val="2"/>
                <w:sz w:val="21"/>
                <w:szCs w:val="22"/>
                <w:u w:val="none"/>
                <w:lang w:val="en-US" w:eastAsia="zh-CN" w:bidi="ar-SA"/>
              </w:rPr>
            </w:pPr>
            <w:r>
              <w:rPr>
                <w:rFonts w:hint="default"/>
                <w:lang w:val="en-US" w:eastAsia="zh-CN"/>
              </w:rPr>
              <w:t>1</w:t>
            </w:r>
            <w:r>
              <w:rPr>
                <w:lang w:val="en-US" w:eastAsia="zh-CN"/>
              </w:rPr>
              <w:t>、支持批量自动扫描，自动进纸；</w:t>
            </w:r>
            <w:r>
              <w:rPr>
                <w:lang w:val="en-US" w:eastAsia="zh-CN"/>
              </w:rPr>
              <w:br w:type="textWrapping"/>
            </w:r>
            <w:r>
              <w:rPr>
                <w:lang w:val="en-US" w:eastAsia="zh-CN"/>
              </w:rPr>
              <w:t>2、支持A4、单面扫描、双面扫描；</w:t>
            </w:r>
            <w:r>
              <w:rPr>
                <w:lang w:val="en-US" w:eastAsia="zh-CN"/>
              </w:rPr>
              <w:br w:type="textWrapping"/>
            </w:r>
            <w:r>
              <w:rPr>
                <w:lang w:val="en-US" w:eastAsia="zh-CN"/>
              </w:rPr>
              <w:t>3、可实现彩色/黑白扫描自动识别\自动去白、删除、增加等；</w:t>
            </w:r>
            <w:r>
              <w:rPr>
                <w:lang w:val="en-US" w:eastAsia="zh-CN"/>
              </w:rPr>
              <w:br w:type="textWrapping"/>
            </w:r>
            <w:r>
              <w:rPr>
                <w:lang w:val="en-US" w:eastAsia="zh-CN"/>
              </w:rPr>
              <w:t>4、馈纸扫描速度30页（60面）（含）以上/分钟；</w:t>
            </w:r>
            <w:r>
              <w:rPr>
                <w:lang w:val="en-US" w:eastAsia="zh-CN"/>
              </w:rPr>
              <w:br w:type="textWrapping"/>
            </w:r>
            <w:r>
              <w:rPr>
                <w:lang w:val="en-US" w:eastAsia="zh-CN"/>
              </w:rPr>
              <w:t>5、CCD</w:t>
            </w:r>
            <w:r>
              <w:rPr>
                <w:rFonts w:hint="eastAsia"/>
                <w:lang w:val="en-US" w:eastAsia="zh-CN"/>
              </w:rPr>
              <w:t>或CIS</w:t>
            </w:r>
            <w:r>
              <w:rPr>
                <w:lang w:val="en-US" w:eastAsia="zh-CN"/>
              </w:rPr>
              <w:t>成像技术，扫描分辨率达到300dpi以上；</w:t>
            </w:r>
            <w:r>
              <w:rPr>
                <w:lang w:val="en-US" w:eastAsia="zh-CN"/>
              </w:rPr>
              <w:br w:type="textWrapping"/>
            </w:r>
            <w:r>
              <w:rPr>
                <w:lang w:val="en-US" w:eastAsia="zh-CN"/>
              </w:rPr>
              <w:t>6、输出图像格式有TIFF、PDF、JPG、BMP等；</w:t>
            </w:r>
            <w:r>
              <w:rPr>
                <w:lang w:val="en-US" w:eastAsia="zh-CN"/>
              </w:rPr>
              <w:br w:type="textWrapping"/>
            </w:r>
            <w:r>
              <w:rPr>
                <w:lang w:val="en-US" w:eastAsia="zh-CN"/>
              </w:rPr>
              <w:t>7、能够兼容我行相关业务系统。</w:t>
            </w:r>
            <w:r>
              <w:rPr>
                <w:lang w:val="en-US" w:eastAsia="zh-CN"/>
              </w:rPr>
              <w:br w:type="textWrapping"/>
            </w:r>
            <w:r>
              <w:rPr>
                <w:lang w:val="en-US" w:eastAsia="zh-CN"/>
              </w:rPr>
              <w:t>8、在银河麒麟、统信系统下能正常使用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asciiTheme="minorHAnsi" w:hAnsiTheme="minorHAnsi" w:eastAsiaTheme="minorEastAsia" w:cstheme="minorBidi"/>
                <w:b w:val="0"/>
                <w:bCs w:val="0"/>
                <w:i w:val="0"/>
                <w:iCs w:val="0"/>
                <w:kern w:val="2"/>
                <w:sz w:val="21"/>
                <w:szCs w:val="22"/>
                <w:u w:val="none"/>
                <w:lang w:val="en-US" w:eastAsia="zh-CN" w:bidi="ar"/>
              </w:rPr>
              <w:t>扫描仪（平板）</w:t>
            </w:r>
          </w:p>
        </w:tc>
        <w:tc>
          <w:tcPr>
            <w:tcW w:w="5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1</w:t>
            </w:r>
            <w:r>
              <w:rPr>
                <w:lang w:val="en-US" w:eastAsia="zh-CN"/>
              </w:rPr>
              <w:t>、支持A4单面；</w:t>
            </w:r>
            <w:r>
              <w:rPr>
                <w:lang w:val="en-US" w:eastAsia="zh-CN"/>
              </w:rPr>
              <w:br w:type="textWrapping"/>
            </w:r>
            <w:r>
              <w:rPr>
                <w:lang w:val="en-US" w:eastAsia="zh-CN"/>
              </w:rPr>
              <w:t>2、可实现彩色/黑白扫描自动识别、删除、增加等；</w:t>
            </w:r>
            <w:r>
              <w:rPr>
                <w:lang w:val="en-US" w:eastAsia="zh-CN"/>
              </w:rPr>
              <w:br w:type="textWrapping"/>
            </w:r>
            <w:r>
              <w:rPr>
                <w:lang w:val="en-US" w:eastAsia="zh-CN"/>
              </w:rPr>
              <w:t>3、CCD</w:t>
            </w:r>
            <w:r>
              <w:rPr>
                <w:rFonts w:hint="eastAsia"/>
                <w:lang w:val="en-US" w:eastAsia="zh-CN"/>
              </w:rPr>
              <w:t>或CIS</w:t>
            </w:r>
            <w:r>
              <w:rPr>
                <w:lang w:val="en-US" w:eastAsia="zh-CN"/>
              </w:rPr>
              <w:t>成像技术，扫描分辨率达到300dpi以上；</w:t>
            </w:r>
            <w:r>
              <w:rPr>
                <w:lang w:val="en-US" w:eastAsia="zh-CN"/>
              </w:rPr>
              <w:br w:type="textWrapping"/>
            </w:r>
            <w:r>
              <w:rPr>
                <w:lang w:val="en-US" w:eastAsia="zh-CN"/>
              </w:rPr>
              <w:t>4、输出图像格式有TIFF、PDF、JPG、BMP等；</w:t>
            </w:r>
            <w:r>
              <w:rPr>
                <w:lang w:val="en-US" w:eastAsia="zh-CN"/>
              </w:rPr>
              <w:br w:type="textWrapping"/>
            </w:r>
            <w:r>
              <w:rPr>
                <w:lang w:val="en-US" w:eastAsia="zh-CN"/>
              </w:rPr>
              <w:t>5、能够兼容我行相关业务系统。</w:t>
            </w:r>
            <w:r>
              <w:rPr>
                <w:lang w:val="en-US" w:eastAsia="zh-CN"/>
              </w:rPr>
              <w:br w:type="textWrapping"/>
            </w:r>
            <w:r>
              <w:rPr>
                <w:lang w:val="en-US" w:eastAsia="zh-CN"/>
              </w:rPr>
              <w:t>6、在银河麒麟、统信系统下能正常使用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2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维保服务</w:t>
            </w:r>
          </w:p>
        </w:tc>
        <w:tc>
          <w:tcPr>
            <w:tcW w:w="5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3</w:t>
            </w:r>
            <w:r>
              <w:rPr>
                <w:lang w:val="en-US" w:eastAsia="zh-CN"/>
              </w:rPr>
              <w:t>年</w:t>
            </w:r>
            <w:r>
              <w:rPr>
                <w:rFonts w:hint="eastAsia"/>
                <w:lang w:val="en-US" w:eastAsia="zh-CN"/>
              </w:rPr>
              <w:t>免费</w:t>
            </w:r>
            <w:r>
              <w:rPr>
                <w:lang w:val="en-US" w:eastAsia="zh-CN"/>
              </w:rPr>
              <w:t>上门维保</w:t>
            </w:r>
            <w:r>
              <w:rPr>
                <w:rFonts w:hint="eastAsia"/>
                <w:lang w:val="en-US" w:eastAsia="zh-CN"/>
              </w:rPr>
              <w:t>。</w:t>
            </w:r>
          </w:p>
        </w:tc>
      </w:tr>
    </w:tbl>
    <w:p>
      <w:pPr>
        <w:pStyle w:val="4"/>
        <w:spacing w:line="360" w:lineRule="auto"/>
        <w:ind w:firstLine="0" w:firstLineChars="0"/>
        <w:jc w:val="left"/>
        <w:rPr>
          <w:rFonts w:ascii="宋体" w:hAnsi="宋体"/>
          <w:sz w:val="24"/>
        </w:rPr>
      </w:pPr>
    </w:p>
    <w:p>
      <w:pPr>
        <w:pStyle w:val="4"/>
        <w:spacing w:line="360" w:lineRule="auto"/>
        <w:ind w:firstLine="482"/>
        <w:jc w:val="left"/>
        <w:rPr>
          <w:rFonts w:ascii="宋体" w:hAnsi="宋体"/>
          <w:b/>
          <w:sz w:val="24"/>
        </w:rPr>
      </w:pPr>
      <w:r>
        <w:rPr>
          <w:rFonts w:hint="eastAsia" w:ascii="宋体" w:hAnsi="宋体"/>
          <w:b/>
          <w:sz w:val="24"/>
        </w:rPr>
        <w:t>二、其他要求</w:t>
      </w:r>
    </w:p>
    <w:p>
      <w:pPr>
        <w:spacing w:line="360" w:lineRule="auto"/>
        <w:ind w:firstLine="480"/>
        <w:jc w:val="left"/>
        <w:rPr>
          <w:rFonts w:hint="eastAsia"/>
          <w:lang w:val="en-US" w:eastAsia="zh-CN"/>
        </w:rPr>
      </w:pPr>
      <w:r>
        <w:rPr>
          <w:rFonts w:hint="eastAsia" w:ascii="宋体" w:hAnsi="宋体"/>
          <w:sz w:val="24"/>
        </w:rPr>
        <w:t>1、</w:t>
      </w:r>
      <w:r>
        <w:rPr>
          <w:rFonts w:hint="eastAsia" w:ascii="宋体" w:hAnsi="宋体"/>
          <w:sz w:val="24"/>
          <w:lang w:eastAsia="zh-CN"/>
        </w:rPr>
        <w:t>履约保证金：</w:t>
      </w:r>
      <w:r>
        <w:rPr>
          <w:rFonts w:hint="eastAsia" w:ascii="宋体" w:hAnsi="宋体" w:eastAsia="宋体" w:cs="宋体"/>
          <w:color w:val="auto"/>
          <w:spacing w:val="0"/>
          <w:position w:val="0"/>
          <w:sz w:val="24"/>
          <w:shd w:val="clear" w:fill="auto"/>
          <w:lang w:val="en-US" w:eastAsia="zh-CN"/>
        </w:rPr>
        <w:t>合同履约前，供应商应向采购人提供3万元的项目履约保证金（3年后归还），供应商所提供的物品质量不符合约定的、交付不及时的无法交付的、以次充好、不及时提供上门服务的（响应时间超过1个工作日），每发生一次违约行为，将扣除1000元履约保证金。上述违约次数在一个年度内达到5次，采购方有权解除合同。</w:t>
      </w:r>
    </w:p>
    <w:p>
      <w:pPr>
        <w:pStyle w:val="4"/>
        <w:spacing w:line="360" w:lineRule="auto"/>
        <w:ind w:firstLine="480"/>
        <w:jc w:val="left"/>
        <w:rPr>
          <w:rFonts w:ascii="宋体" w:hAnsi="宋体"/>
          <w:sz w:val="24"/>
        </w:rPr>
      </w:pPr>
      <w:r>
        <w:rPr>
          <w:rFonts w:hint="eastAsia" w:ascii="宋体" w:hAnsi="宋体"/>
          <w:sz w:val="24"/>
          <w:lang w:val="en-US" w:eastAsia="zh-CN"/>
        </w:rPr>
        <w:t>2、</w:t>
      </w:r>
      <w:r>
        <w:rPr>
          <w:rFonts w:hint="eastAsia" w:ascii="宋体" w:hAnsi="宋体"/>
          <w:sz w:val="24"/>
        </w:rPr>
        <w:t>到货：从采购人下单起算，</w:t>
      </w:r>
      <w:r>
        <w:rPr>
          <w:rFonts w:hint="eastAsia" w:ascii="宋体" w:hAnsi="宋体"/>
          <w:sz w:val="24"/>
          <w:lang w:val="en-US" w:eastAsia="zh-CN"/>
        </w:rPr>
        <w:t>该订单十天</w:t>
      </w:r>
      <w:r>
        <w:rPr>
          <w:rFonts w:hint="eastAsia" w:ascii="宋体" w:hAnsi="宋体"/>
          <w:sz w:val="24"/>
        </w:rPr>
        <w:t>内全部到货。</w:t>
      </w:r>
    </w:p>
    <w:p>
      <w:pPr>
        <w:pStyle w:val="4"/>
        <w:spacing w:line="360" w:lineRule="auto"/>
        <w:ind w:firstLine="480"/>
        <w:jc w:val="left"/>
        <w:rPr>
          <w:rFonts w:ascii="宋体" w:hAnsi="宋体"/>
          <w:sz w:val="24"/>
        </w:rPr>
      </w:pPr>
      <w:r>
        <w:rPr>
          <w:rFonts w:hint="eastAsia" w:ascii="宋体" w:hAnsi="宋体"/>
          <w:sz w:val="24"/>
          <w:lang w:val="en-US" w:eastAsia="zh-CN"/>
        </w:rPr>
        <w:t>3</w:t>
      </w:r>
      <w:r>
        <w:rPr>
          <w:rFonts w:hint="eastAsia" w:ascii="宋体" w:hAnsi="宋体"/>
          <w:sz w:val="24"/>
        </w:rPr>
        <w:t>、结算：每个月结算一次，供应商应提供增值税专用发票及验收单，一次性付款。</w:t>
      </w:r>
    </w:p>
    <w:p>
      <w:pPr>
        <w:pStyle w:val="4"/>
        <w:spacing w:line="360" w:lineRule="auto"/>
        <w:ind w:firstLine="480"/>
        <w:jc w:val="left"/>
        <w:rPr>
          <w:rFonts w:hint="eastAsia" w:ascii="宋体" w:hAnsi="宋体" w:eastAsia="宋体" w:cs="Times New Roman"/>
          <w:sz w:val="24"/>
          <w:highlight w:val="none"/>
        </w:rPr>
      </w:pPr>
      <w:r>
        <w:rPr>
          <w:rFonts w:hint="eastAsia" w:ascii="宋体" w:hAnsi="宋体"/>
          <w:sz w:val="24"/>
          <w:highlight w:val="none"/>
          <w:lang w:val="en-US" w:eastAsia="zh-CN"/>
        </w:rPr>
        <w:t>4</w:t>
      </w:r>
      <w:r>
        <w:rPr>
          <w:rFonts w:hint="eastAsia" w:ascii="宋体" w:hAnsi="宋体"/>
          <w:sz w:val="24"/>
          <w:highlight w:val="none"/>
        </w:rPr>
        <w:t>、</w:t>
      </w:r>
      <w:r>
        <w:rPr>
          <w:rFonts w:hint="eastAsia" w:ascii="宋体" w:hAnsi="宋体" w:eastAsia="宋体" w:cs="Times New Roman"/>
          <w:sz w:val="24"/>
          <w:highlight w:val="none"/>
          <w:lang w:val="en-US" w:eastAsia="zh-CN"/>
        </w:rPr>
        <w:t>售后服务：</w:t>
      </w:r>
      <w:r>
        <w:rPr>
          <w:rFonts w:hint="eastAsia" w:ascii="宋体" w:hAnsi="宋体" w:eastAsia="宋体" w:cs="Times New Roman"/>
          <w:sz w:val="24"/>
          <w:highlight w:val="none"/>
        </w:rPr>
        <w:t>设备</w:t>
      </w:r>
      <w:r>
        <w:rPr>
          <w:rFonts w:hint="eastAsia" w:ascii="宋体" w:hAnsi="宋体" w:eastAsia="宋体" w:cs="Times New Roman"/>
          <w:sz w:val="24"/>
          <w:highlight w:val="none"/>
          <w:lang w:eastAsia="zh-CN"/>
        </w:rPr>
        <w:t>自</w:t>
      </w:r>
      <w:r>
        <w:rPr>
          <w:rFonts w:hint="eastAsia" w:ascii="宋体" w:hAnsi="宋体" w:eastAsia="宋体" w:cs="Times New Roman"/>
          <w:sz w:val="24"/>
          <w:highlight w:val="none"/>
        </w:rPr>
        <w:t>验收合格之日起</w:t>
      </w:r>
      <w:r>
        <w:rPr>
          <w:rFonts w:hint="eastAsia" w:ascii="宋体" w:hAnsi="宋体" w:eastAsia="宋体" w:cs="Times New Roman"/>
          <w:sz w:val="24"/>
          <w:highlight w:val="none"/>
          <w:lang w:eastAsia="zh-CN"/>
        </w:rPr>
        <w:t>（以</w:t>
      </w:r>
      <w:r>
        <w:rPr>
          <w:rFonts w:hint="eastAsia" w:ascii="宋体" w:hAnsi="宋体" w:eastAsia="宋体" w:cs="Times New Roman"/>
          <w:b w:val="0"/>
          <w:kern w:val="2"/>
          <w:sz w:val="24"/>
          <w:highlight w:val="none"/>
        </w:rPr>
        <w:t>设备验收表上的日期为准</w:t>
      </w:r>
      <w:r>
        <w:rPr>
          <w:rFonts w:hint="eastAsia" w:ascii="宋体" w:hAnsi="宋体" w:eastAsia="宋体" w:cs="Times New Roman"/>
          <w:b w:val="0"/>
          <w:kern w:val="2"/>
          <w:sz w:val="24"/>
          <w:highlight w:val="none"/>
          <w:lang w:eastAsia="zh-CN"/>
        </w:rPr>
        <w:t>）</w:t>
      </w:r>
      <w:r>
        <w:rPr>
          <w:rFonts w:hint="eastAsia" w:ascii="宋体" w:hAnsi="宋体" w:eastAsia="宋体" w:cs="Times New Roman"/>
          <w:sz w:val="24"/>
          <w:highlight w:val="none"/>
        </w:rPr>
        <w:t>三年内</w:t>
      </w:r>
      <w:r>
        <w:rPr>
          <w:rFonts w:hint="eastAsia" w:ascii="宋体" w:hAnsi="宋体" w:eastAsia="宋体" w:cs="Times New Roman"/>
          <w:sz w:val="24"/>
          <w:highlight w:val="none"/>
          <w:lang w:eastAsia="zh-CN"/>
        </w:rPr>
        <w:t>为设备保修期</w:t>
      </w:r>
      <w:r>
        <w:rPr>
          <w:rFonts w:hint="eastAsia" w:ascii="宋体" w:hAnsi="宋体" w:eastAsia="宋体" w:cs="Times New Roman"/>
          <w:sz w:val="24"/>
          <w:highlight w:val="none"/>
        </w:rPr>
        <w:t>，</w:t>
      </w:r>
      <w:r>
        <w:rPr>
          <w:rFonts w:hint="eastAsia" w:ascii="宋体" w:hAnsi="宋体" w:eastAsia="宋体" w:cs="Times New Roman"/>
          <w:sz w:val="24"/>
          <w:highlight w:val="none"/>
          <w:lang w:eastAsia="zh-CN"/>
        </w:rPr>
        <w:t>供应商应</w:t>
      </w:r>
      <w:r>
        <w:rPr>
          <w:rFonts w:hint="eastAsia" w:ascii="宋体" w:hAnsi="宋体" w:eastAsia="宋体" w:cs="Times New Roman"/>
          <w:sz w:val="24"/>
          <w:highlight w:val="none"/>
        </w:rPr>
        <w:t>提供免费保修服务</w:t>
      </w:r>
      <w:r>
        <w:rPr>
          <w:rFonts w:hint="eastAsia" w:ascii="宋体" w:hAnsi="宋体" w:cs="Times New Roman"/>
          <w:sz w:val="24"/>
          <w:highlight w:val="none"/>
          <w:lang w:eastAsia="zh-CN"/>
        </w:rPr>
        <w:t>（</w:t>
      </w:r>
      <w:r>
        <w:rPr>
          <w:rFonts w:hint="eastAsia" w:ascii="宋体" w:hAnsi="宋体" w:cs="Times New Roman"/>
          <w:sz w:val="24"/>
          <w:highlight w:val="none"/>
          <w:lang w:val="en-US" w:eastAsia="zh-CN"/>
        </w:rPr>
        <w:t>设备如有现场安装的需求，</w:t>
      </w:r>
      <w:r>
        <w:rPr>
          <w:rFonts w:hint="eastAsia" w:ascii="宋体" w:hAnsi="宋体"/>
          <w:strike w:val="0"/>
          <w:color w:val="auto"/>
          <w:sz w:val="24"/>
          <w:highlight w:val="none"/>
          <w:u w:val="none"/>
        </w:rPr>
        <w:t>由供应商</w:t>
      </w:r>
      <w:r>
        <w:rPr>
          <w:rFonts w:hint="eastAsia" w:ascii="宋体" w:hAnsi="宋体" w:eastAsia="宋体" w:cs="Times New Roman"/>
          <w:strike w:val="0"/>
          <w:sz w:val="24"/>
          <w:highlight w:val="none"/>
          <w:u w:val="none"/>
          <w:lang w:val="en-US" w:eastAsia="zh-CN"/>
        </w:rPr>
        <w:t>现场</w:t>
      </w:r>
      <w:r>
        <w:rPr>
          <w:rFonts w:hint="eastAsia" w:ascii="宋体" w:hAnsi="宋体"/>
          <w:strike w:val="0"/>
          <w:color w:val="auto"/>
          <w:sz w:val="24"/>
          <w:highlight w:val="none"/>
          <w:u w:val="none"/>
        </w:rPr>
        <w:t>负责</w:t>
      </w:r>
      <w:r>
        <w:rPr>
          <w:rFonts w:hint="eastAsia" w:ascii="宋体" w:hAnsi="宋体" w:cs="Times New Roman"/>
          <w:sz w:val="24"/>
          <w:highlight w:val="none"/>
          <w:lang w:eastAsia="zh-CN"/>
        </w:rPr>
        <w:t>）</w:t>
      </w:r>
      <w:r>
        <w:rPr>
          <w:rFonts w:hint="eastAsia" w:ascii="宋体" w:hAnsi="宋体" w:eastAsia="宋体" w:cs="Times New Roman"/>
          <w:sz w:val="24"/>
          <w:highlight w:val="none"/>
        </w:rPr>
        <w:t>，</w:t>
      </w:r>
      <w:r>
        <w:rPr>
          <w:rFonts w:hint="eastAsia" w:ascii="宋体" w:hAnsi="宋体" w:eastAsia="宋体" w:cs="Times New Roman"/>
          <w:bCs w:val="0"/>
          <w:sz w:val="24"/>
          <w:highlight w:val="none"/>
        </w:rPr>
        <w:t>免费范围包括维修所需的零配件、人工费、交通费等所有维修费用和机具使用培训、调试的费用</w:t>
      </w:r>
      <w:r>
        <w:rPr>
          <w:rFonts w:hint="eastAsia" w:ascii="宋体" w:hAnsi="宋体" w:eastAsia="宋体" w:cs="Times New Roman"/>
          <w:bCs w:val="0"/>
          <w:sz w:val="24"/>
          <w:highlight w:val="none"/>
          <w:lang w:eastAsia="zh-CN"/>
        </w:rPr>
        <w:t>及其他一切费用。</w:t>
      </w:r>
      <w:r>
        <w:rPr>
          <w:rFonts w:hint="eastAsia" w:ascii="宋体" w:hAnsi="宋体"/>
          <w:sz w:val="24"/>
          <w:highlight w:val="none"/>
          <w:lang w:eastAsia="zh-CN"/>
        </w:rPr>
        <w:t>保修期的前</w:t>
      </w:r>
      <w:r>
        <w:rPr>
          <w:rFonts w:hint="eastAsia" w:ascii="宋体" w:hAnsi="宋体"/>
          <w:sz w:val="24"/>
          <w:highlight w:val="none"/>
        </w:rPr>
        <w:t>三个月内设备出现质量问题造成无法正常使用时，供应商应在收到采购人通知之日起三天内完成维修，所有费用由供应商承担</w:t>
      </w:r>
      <w:r>
        <w:rPr>
          <w:rFonts w:hint="eastAsia" w:ascii="宋体" w:hAnsi="宋体"/>
          <w:sz w:val="24"/>
          <w:highlight w:val="none"/>
          <w:lang w:eastAsia="zh-CN"/>
        </w:rPr>
        <w:t>，</w:t>
      </w:r>
      <w:r>
        <w:rPr>
          <w:rFonts w:hint="eastAsia" w:ascii="宋体" w:hAnsi="宋体"/>
          <w:sz w:val="24"/>
          <w:highlight w:val="none"/>
        </w:rPr>
        <w:t>维修后三个月内，设备再次出现问题，则供应商应在收到需求机构通知之日起七天内完成整机更换，所有费用由供应商承担。</w:t>
      </w:r>
      <w:r>
        <w:rPr>
          <w:rFonts w:hint="eastAsia" w:ascii="宋体" w:hAnsi="宋体" w:eastAsia="宋体" w:cs="Times New Roman"/>
          <w:b w:val="0"/>
          <w:kern w:val="2"/>
          <w:sz w:val="24"/>
          <w:highlight w:val="none"/>
        </w:rPr>
        <w:t>保修期间，</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接到报修电话后，</w:t>
      </w:r>
      <w:r>
        <w:rPr>
          <w:rFonts w:hint="eastAsia" w:ascii="宋体" w:hAnsi="宋体" w:eastAsia="宋体" w:cs="Times New Roman"/>
          <w:sz w:val="24"/>
          <w:highlight w:val="none"/>
          <w:lang w:eastAsia="zh-CN"/>
        </w:rPr>
        <w:t>应</w:t>
      </w:r>
      <w:r>
        <w:rPr>
          <w:rFonts w:hint="eastAsia" w:ascii="宋体" w:hAnsi="宋体" w:eastAsia="宋体" w:cs="Times New Roman"/>
          <w:sz w:val="24"/>
          <w:highlight w:val="none"/>
        </w:rPr>
        <w:t>在响应时间内到达使用网点对机具进行维修。响应时间如下</w:t>
      </w:r>
      <w:r>
        <w:rPr>
          <w:rFonts w:hint="eastAsia" w:ascii="宋体" w:hAnsi="宋体" w:eastAsia="宋体" w:cs="Times New Roman"/>
          <w:sz w:val="24"/>
          <w:highlight w:val="none"/>
          <w:lang w:eastAsia="zh-CN"/>
        </w:rPr>
        <w:t>表要求，</w:t>
      </w:r>
      <w:r>
        <w:rPr>
          <w:rFonts w:hint="eastAsia" w:ascii="宋体" w:hAnsi="宋体" w:eastAsia="宋体" w:cs="Times New Roman"/>
          <w:b w:val="0"/>
          <w:kern w:val="2"/>
          <w:sz w:val="24"/>
          <w:highlight w:val="none"/>
        </w:rPr>
        <w:t>不能现场修理的，</w:t>
      </w:r>
      <w:r>
        <w:rPr>
          <w:rFonts w:hint="eastAsia" w:ascii="宋体" w:hAnsi="宋体" w:eastAsia="宋体" w:cs="Times New Roman"/>
          <w:b w:val="0"/>
          <w:kern w:val="2"/>
          <w:sz w:val="24"/>
          <w:highlight w:val="none"/>
          <w:lang w:eastAsia="zh-CN"/>
        </w:rPr>
        <w:t>供应商</w:t>
      </w:r>
      <w:r>
        <w:rPr>
          <w:rFonts w:hint="eastAsia" w:ascii="宋体" w:hAnsi="宋体" w:eastAsia="宋体" w:cs="Times New Roman"/>
          <w:b w:val="0"/>
          <w:kern w:val="2"/>
          <w:sz w:val="24"/>
          <w:highlight w:val="none"/>
        </w:rPr>
        <w:t>需免费提供备用机。</w:t>
      </w:r>
      <w:r>
        <w:rPr>
          <w:rFonts w:hint="eastAsia" w:ascii="宋体" w:hAnsi="宋体" w:eastAsia="宋体" w:cs="Times New Roman"/>
          <w:sz w:val="24"/>
          <w:highlight w:val="none"/>
        </w:rPr>
        <w:t>保修期满后，</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提供终身维修，维修只收取零配件成本费，不更换配件不收费。保修期满后，</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仍需对因设备本身的固有缺陷和瑕疵承担责任。</w:t>
      </w:r>
    </w:p>
    <w:tbl>
      <w:tblPr>
        <w:tblStyle w:val="8"/>
        <w:tblW w:w="0" w:type="auto"/>
        <w:tblInd w:w="0" w:type="dxa"/>
        <w:tblLayout w:type="fixed"/>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trHeight w:val="295" w:hRule="atLeast"/>
        </w:trPr>
        <w:tc>
          <w:tcPr>
            <w:tcW w:w="4261"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ind w:firstLine="480"/>
              <w:rPr>
                <w:rFonts w:ascii="宋体" w:hAnsi="宋体" w:cs="宋体"/>
              </w:rPr>
            </w:pPr>
            <w:r>
              <w:rPr>
                <w:rFonts w:ascii="宋体" w:hAnsi="宋体" w:cs="宋体"/>
              </w:rPr>
              <w:t>使用网点所在地区分类</w:t>
            </w:r>
          </w:p>
        </w:tc>
        <w:tc>
          <w:tcPr>
            <w:tcW w:w="4261"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ind w:firstLine="480"/>
              <w:rPr>
                <w:rFonts w:ascii="宋体" w:hAnsi="宋体" w:cs="宋体"/>
              </w:rPr>
            </w:pPr>
            <w:r>
              <w:rPr>
                <w:rFonts w:hint="eastAsia" w:ascii="宋体" w:hAnsi="宋体" w:cs="宋体"/>
                <w:lang w:eastAsia="zh-CN"/>
              </w:rPr>
              <w:t>供应商</w:t>
            </w:r>
            <w:r>
              <w:rPr>
                <w:rFonts w:ascii="宋体" w:hAnsi="宋体" w:cs="宋体"/>
              </w:rPr>
              <w:t>维修响应时间</w:t>
            </w:r>
          </w:p>
        </w:tc>
      </w:tr>
      <w:tr>
        <w:tblPrEx>
          <w:tblCellMar>
            <w:top w:w="0" w:type="dxa"/>
            <w:left w:w="108" w:type="dxa"/>
            <w:bottom w:w="0" w:type="dxa"/>
            <w:right w:w="108" w:type="dxa"/>
          </w:tblCellMar>
        </w:tblPrEx>
        <w:trPr>
          <w:trHeight w:val="64" w:hRule="atLeast"/>
        </w:trPr>
        <w:tc>
          <w:tcPr>
            <w:tcW w:w="4261"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ind w:firstLine="480"/>
              <w:rPr>
                <w:rFonts w:ascii="宋体" w:hAnsi="宋体" w:cs="宋体"/>
              </w:rPr>
            </w:pPr>
            <w:r>
              <w:rPr>
                <w:rFonts w:ascii="宋体" w:hAnsi="宋体" w:cs="宋体"/>
              </w:rPr>
              <w:t>省会（直辖市）城市</w:t>
            </w:r>
          </w:p>
        </w:tc>
        <w:tc>
          <w:tcPr>
            <w:tcW w:w="4261"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ind w:firstLine="480"/>
              <w:rPr>
                <w:rFonts w:ascii="宋体" w:hAnsi="宋体" w:cs="宋体"/>
              </w:rPr>
            </w:pPr>
            <w:r>
              <w:rPr>
                <w:rFonts w:hint="eastAsia" w:ascii="宋体" w:hAnsi="宋体" w:cs="宋体"/>
                <w:lang w:val="en-US" w:eastAsia="zh-CN"/>
              </w:rPr>
              <w:t>4</w:t>
            </w:r>
            <w:r>
              <w:rPr>
                <w:rFonts w:ascii="宋体" w:hAnsi="宋体" w:cs="宋体"/>
              </w:rPr>
              <w:t>小时内</w:t>
            </w:r>
          </w:p>
        </w:tc>
      </w:tr>
      <w:tr>
        <w:tblPrEx>
          <w:tblCellMar>
            <w:top w:w="0" w:type="dxa"/>
            <w:left w:w="108" w:type="dxa"/>
            <w:bottom w:w="0" w:type="dxa"/>
            <w:right w:w="108" w:type="dxa"/>
          </w:tblCellMar>
        </w:tblPrEx>
        <w:trPr>
          <w:trHeight w:val="64" w:hRule="atLeast"/>
        </w:trPr>
        <w:tc>
          <w:tcPr>
            <w:tcW w:w="4261"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ind w:firstLine="480"/>
              <w:rPr>
                <w:rFonts w:ascii="宋体" w:hAnsi="宋体" w:cs="宋体"/>
              </w:rPr>
            </w:pPr>
            <w:r>
              <w:rPr>
                <w:rFonts w:ascii="宋体" w:hAnsi="宋体" w:cs="宋体"/>
              </w:rPr>
              <w:t>地级市</w:t>
            </w:r>
          </w:p>
        </w:tc>
        <w:tc>
          <w:tcPr>
            <w:tcW w:w="4261"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ind w:firstLine="480"/>
              <w:rPr>
                <w:rFonts w:ascii="宋体" w:hAnsi="宋体" w:cs="宋体"/>
              </w:rPr>
            </w:pPr>
            <w:r>
              <w:rPr>
                <w:rFonts w:hint="eastAsia" w:ascii="宋体" w:hAnsi="宋体" w:cs="宋体"/>
                <w:lang w:val="en-US" w:eastAsia="zh-CN"/>
              </w:rPr>
              <w:t>8</w:t>
            </w:r>
            <w:r>
              <w:rPr>
                <w:rFonts w:ascii="宋体" w:hAnsi="宋体" w:cs="宋体"/>
              </w:rPr>
              <w:t>小时内</w:t>
            </w:r>
          </w:p>
        </w:tc>
      </w:tr>
      <w:tr>
        <w:tblPrEx>
          <w:tblCellMar>
            <w:top w:w="0" w:type="dxa"/>
            <w:left w:w="108" w:type="dxa"/>
            <w:bottom w:w="0" w:type="dxa"/>
            <w:right w:w="108" w:type="dxa"/>
          </w:tblCellMar>
        </w:tblPrEx>
        <w:trPr>
          <w:trHeight w:val="64" w:hRule="atLeast"/>
        </w:trPr>
        <w:tc>
          <w:tcPr>
            <w:tcW w:w="4261"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ind w:firstLine="480"/>
              <w:rPr>
                <w:rFonts w:ascii="宋体" w:hAnsi="宋体" w:cs="宋体"/>
              </w:rPr>
            </w:pPr>
            <w:r>
              <w:rPr>
                <w:rFonts w:ascii="宋体" w:hAnsi="宋体" w:cs="宋体"/>
              </w:rPr>
              <w:t>县级（含以下）城市</w:t>
            </w:r>
          </w:p>
        </w:tc>
        <w:tc>
          <w:tcPr>
            <w:tcW w:w="4261"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ind w:firstLine="480"/>
              <w:rPr>
                <w:rFonts w:hint="eastAsia" w:ascii="宋体" w:hAnsi="宋体" w:cs="宋体" w:eastAsiaTheme="minorEastAsia"/>
                <w:lang w:eastAsia="zh-CN"/>
              </w:rPr>
            </w:pPr>
            <w:r>
              <w:rPr>
                <w:rFonts w:hint="eastAsia" w:ascii="宋体" w:hAnsi="宋体" w:cs="宋体"/>
                <w:lang w:val="en-US" w:eastAsia="zh-CN"/>
              </w:rPr>
              <w:t>1天</w:t>
            </w:r>
          </w:p>
        </w:tc>
      </w:tr>
    </w:tbl>
    <w:p>
      <w:pPr>
        <w:pStyle w:val="4"/>
        <w:numPr>
          <w:ilvl w:val="0"/>
          <w:numId w:val="1"/>
        </w:numPr>
        <w:spacing w:line="360" w:lineRule="auto"/>
        <w:ind w:firstLine="480"/>
        <w:jc w:val="left"/>
        <w:rPr>
          <w:rFonts w:hint="eastAsia" w:ascii="宋体" w:hAnsi="宋体"/>
          <w:sz w:val="24"/>
          <w:highlight w:val="none"/>
        </w:rPr>
      </w:pPr>
      <w:r>
        <w:rPr>
          <w:rFonts w:hint="eastAsia" w:ascii="宋体" w:hAnsi="宋体"/>
          <w:sz w:val="24"/>
          <w:highlight w:val="none"/>
        </w:rPr>
        <w:t>备机：供应商应适当备货，以备采购人提出申请后</w:t>
      </w:r>
      <w:r>
        <w:rPr>
          <w:rFonts w:hint="eastAsia" w:ascii="宋体" w:hAnsi="宋体"/>
          <w:sz w:val="24"/>
          <w:highlight w:val="none"/>
          <w:lang w:val="en-US" w:eastAsia="zh-CN"/>
        </w:rPr>
        <w:t>1周</w:t>
      </w:r>
      <w:r>
        <w:rPr>
          <w:rFonts w:hint="eastAsia" w:ascii="宋体" w:hAnsi="宋体"/>
          <w:sz w:val="24"/>
          <w:highlight w:val="none"/>
        </w:rPr>
        <w:t>内到货。</w:t>
      </w:r>
    </w:p>
    <w:p>
      <w:pPr>
        <w:pStyle w:val="4"/>
        <w:spacing w:line="360" w:lineRule="auto"/>
        <w:ind w:firstLine="480"/>
        <w:jc w:val="left"/>
        <w:rPr>
          <w:rFonts w:ascii="宋体" w:hAnsi="宋体"/>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01BB5"/>
    <w:multiLevelType w:val="singleLevel"/>
    <w:tmpl w:val="B4301BB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376"/>
    <w:rsid w:val="00043B6E"/>
    <w:rsid w:val="00046B3B"/>
    <w:rsid w:val="00080A86"/>
    <w:rsid w:val="00090B57"/>
    <w:rsid w:val="000F2FAE"/>
    <w:rsid w:val="000F5376"/>
    <w:rsid w:val="00180F93"/>
    <w:rsid w:val="00181DF5"/>
    <w:rsid w:val="00231812"/>
    <w:rsid w:val="00240C50"/>
    <w:rsid w:val="002E3761"/>
    <w:rsid w:val="002E3ECA"/>
    <w:rsid w:val="002E5257"/>
    <w:rsid w:val="002E7905"/>
    <w:rsid w:val="002F75C0"/>
    <w:rsid w:val="0032749D"/>
    <w:rsid w:val="00332D15"/>
    <w:rsid w:val="00335174"/>
    <w:rsid w:val="0034563E"/>
    <w:rsid w:val="00350726"/>
    <w:rsid w:val="003762F0"/>
    <w:rsid w:val="0038239F"/>
    <w:rsid w:val="003E0388"/>
    <w:rsid w:val="003F3163"/>
    <w:rsid w:val="004A1B35"/>
    <w:rsid w:val="004D639F"/>
    <w:rsid w:val="005014BC"/>
    <w:rsid w:val="005113BE"/>
    <w:rsid w:val="00514E2F"/>
    <w:rsid w:val="005514E4"/>
    <w:rsid w:val="005670D9"/>
    <w:rsid w:val="00572C2E"/>
    <w:rsid w:val="005A509B"/>
    <w:rsid w:val="005C5018"/>
    <w:rsid w:val="005C50A5"/>
    <w:rsid w:val="005D6BC7"/>
    <w:rsid w:val="005E3774"/>
    <w:rsid w:val="00615A03"/>
    <w:rsid w:val="006305F4"/>
    <w:rsid w:val="0066555D"/>
    <w:rsid w:val="006C62C7"/>
    <w:rsid w:val="006E6700"/>
    <w:rsid w:val="006F647B"/>
    <w:rsid w:val="00725CC9"/>
    <w:rsid w:val="00744EC3"/>
    <w:rsid w:val="00747D0A"/>
    <w:rsid w:val="007B3AD2"/>
    <w:rsid w:val="00806819"/>
    <w:rsid w:val="00890A48"/>
    <w:rsid w:val="008931C1"/>
    <w:rsid w:val="008A2C30"/>
    <w:rsid w:val="008B5DCC"/>
    <w:rsid w:val="008F297E"/>
    <w:rsid w:val="008F5B55"/>
    <w:rsid w:val="0091570D"/>
    <w:rsid w:val="00932A29"/>
    <w:rsid w:val="00947221"/>
    <w:rsid w:val="009577C5"/>
    <w:rsid w:val="00981086"/>
    <w:rsid w:val="009A277F"/>
    <w:rsid w:val="009B717F"/>
    <w:rsid w:val="009D2F8C"/>
    <w:rsid w:val="009E5E89"/>
    <w:rsid w:val="00A23327"/>
    <w:rsid w:val="00A368D1"/>
    <w:rsid w:val="00A37D81"/>
    <w:rsid w:val="00A66A2B"/>
    <w:rsid w:val="00A72D01"/>
    <w:rsid w:val="00AA73F6"/>
    <w:rsid w:val="00AC0943"/>
    <w:rsid w:val="00BC065C"/>
    <w:rsid w:val="00BC618A"/>
    <w:rsid w:val="00BD06CB"/>
    <w:rsid w:val="00C1079A"/>
    <w:rsid w:val="00C1163D"/>
    <w:rsid w:val="00C22A98"/>
    <w:rsid w:val="00C32C3C"/>
    <w:rsid w:val="00C41B47"/>
    <w:rsid w:val="00C60FFD"/>
    <w:rsid w:val="00CD0711"/>
    <w:rsid w:val="00D37717"/>
    <w:rsid w:val="00D4418E"/>
    <w:rsid w:val="00D56B77"/>
    <w:rsid w:val="00DE36EE"/>
    <w:rsid w:val="00DF455B"/>
    <w:rsid w:val="00E2474B"/>
    <w:rsid w:val="00E6560F"/>
    <w:rsid w:val="00E65D8E"/>
    <w:rsid w:val="00E71425"/>
    <w:rsid w:val="00E94E91"/>
    <w:rsid w:val="00EC56EA"/>
    <w:rsid w:val="00ED0A9B"/>
    <w:rsid w:val="00EF3FCE"/>
    <w:rsid w:val="00F024F1"/>
    <w:rsid w:val="00F15BEA"/>
    <w:rsid w:val="00F20C3E"/>
    <w:rsid w:val="00F36C27"/>
    <w:rsid w:val="00F523C4"/>
    <w:rsid w:val="00F92E8C"/>
    <w:rsid w:val="00FE563A"/>
    <w:rsid w:val="0365574D"/>
    <w:rsid w:val="044D1D4C"/>
    <w:rsid w:val="0EEA4F15"/>
    <w:rsid w:val="13AD13BD"/>
    <w:rsid w:val="15ED11C6"/>
    <w:rsid w:val="164752A8"/>
    <w:rsid w:val="16862371"/>
    <w:rsid w:val="19B208AF"/>
    <w:rsid w:val="1B1755CA"/>
    <w:rsid w:val="1D4A02D7"/>
    <w:rsid w:val="1F8E4615"/>
    <w:rsid w:val="299D2FC7"/>
    <w:rsid w:val="2AFE52E7"/>
    <w:rsid w:val="2B8A5D28"/>
    <w:rsid w:val="2C0A3B1A"/>
    <w:rsid w:val="2C39732C"/>
    <w:rsid w:val="2CEA067A"/>
    <w:rsid w:val="2D1B572B"/>
    <w:rsid w:val="2D6E2FFD"/>
    <w:rsid w:val="31753D3B"/>
    <w:rsid w:val="3271619C"/>
    <w:rsid w:val="331F66C2"/>
    <w:rsid w:val="34BA42F3"/>
    <w:rsid w:val="34BF0E8B"/>
    <w:rsid w:val="37634B89"/>
    <w:rsid w:val="3B7A7E43"/>
    <w:rsid w:val="3C254BA5"/>
    <w:rsid w:val="3F675F44"/>
    <w:rsid w:val="42C20E0B"/>
    <w:rsid w:val="466050C3"/>
    <w:rsid w:val="47427392"/>
    <w:rsid w:val="48A74609"/>
    <w:rsid w:val="4E1E1867"/>
    <w:rsid w:val="4F816BF9"/>
    <w:rsid w:val="50C42025"/>
    <w:rsid w:val="50EE3EEB"/>
    <w:rsid w:val="542A3F22"/>
    <w:rsid w:val="56CB2402"/>
    <w:rsid w:val="5793249A"/>
    <w:rsid w:val="5E525401"/>
    <w:rsid w:val="628E5A1D"/>
    <w:rsid w:val="66EF2B09"/>
    <w:rsid w:val="67130797"/>
    <w:rsid w:val="68884845"/>
    <w:rsid w:val="691F0FD1"/>
    <w:rsid w:val="699636A0"/>
    <w:rsid w:val="6C8C4328"/>
    <w:rsid w:val="6D95345B"/>
    <w:rsid w:val="6DE0430B"/>
    <w:rsid w:val="6DF55A63"/>
    <w:rsid w:val="6F0A5252"/>
    <w:rsid w:val="73604B09"/>
    <w:rsid w:val="73B677C6"/>
    <w:rsid w:val="744776EA"/>
    <w:rsid w:val="74CE33B1"/>
    <w:rsid w:val="751F187A"/>
    <w:rsid w:val="75377CEE"/>
    <w:rsid w:val="79830757"/>
    <w:rsid w:val="7A1A2A2A"/>
    <w:rsid w:val="7C07429F"/>
    <w:rsid w:val="7C7A5D8A"/>
    <w:rsid w:val="7CC52807"/>
    <w:rsid w:val="7DAD4ECB"/>
    <w:rsid w:val="7E6E6E35"/>
    <w:rsid w:val="7F93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
    <w:qFormat/>
    <w:uiPriority w:val="9"/>
    <w:pPr>
      <w:spacing w:before="100" w:beforeAutospacing="1" w:after="100" w:afterAutospacing="1"/>
      <w:jc w:val="left"/>
      <w:outlineLvl w:val="0"/>
    </w:pPr>
    <w:rPr>
      <w:rFonts w:hint="eastAsia" w:ascii="宋体" w:hAnsi="宋体" w:eastAsia="宋体" w:cs="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4">
    <w:name w:val="Normal Indent"/>
    <w:basedOn w:val="1"/>
    <w:link w:val="12"/>
    <w:qFormat/>
    <w:uiPriority w:val="0"/>
    <w:pPr>
      <w:spacing w:line="400" w:lineRule="exact"/>
      <w:ind w:firstLine="200" w:firstLineChars="200"/>
    </w:pPr>
    <w:rPr>
      <w:rFonts w:ascii="Times New Roman" w:hAnsi="Times New Roman" w:eastAsia="宋体" w:cs="Times New Roman"/>
      <w:szCs w:val="24"/>
    </w:rPr>
  </w:style>
  <w:style w:type="paragraph" w:styleId="5">
    <w:name w:val="Balloon Text"/>
    <w:basedOn w:val="1"/>
    <w:link w:val="14"/>
    <w:semiHidden/>
    <w:unhideWhenUsed/>
    <w:qFormat/>
    <w:uiPriority w:val="0"/>
    <w:rPr>
      <w:rFonts w:ascii="Times New Roman" w:hAnsi="Times New Roman" w:eastAsia="宋体" w:cs="Times New Roman"/>
      <w:sz w:val="18"/>
      <w:szCs w:val="18"/>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sz w:val="18"/>
      <w:szCs w:val="18"/>
    </w:rPr>
  </w:style>
  <w:style w:type="character" w:customStyle="1" w:styleId="11">
    <w:name w:val="页脚 Char"/>
    <w:basedOn w:val="9"/>
    <w:link w:val="6"/>
    <w:semiHidden/>
    <w:qFormat/>
    <w:uiPriority w:val="99"/>
    <w:rPr>
      <w:sz w:val="18"/>
      <w:szCs w:val="18"/>
    </w:rPr>
  </w:style>
  <w:style w:type="character" w:customStyle="1" w:styleId="12">
    <w:name w:val="正文缩进 Char1"/>
    <w:basedOn w:val="9"/>
    <w:link w:val="4"/>
    <w:qFormat/>
    <w:locked/>
    <w:uiPriority w:val="0"/>
    <w:rPr>
      <w:rFonts w:ascii="Times New Roman" w:hAnsi="Times New Roman" w:eastAsia="宋体" w:cs="Times New Roman"/>
      <w:szCs w:val="24"/>
    </w:rPr>
  </w:style>
  <w:style w:type="character" w:customStyle="1" w:styleId="13">
    <w:name w:val="标题 1 Char"/>
    <w:basedOn w:val="9"/>
    <w:link w:val="3"/>
    <w:qFormat/>
    <w:uiPriority w:val="9"/>
    <w:rPr>
      <w:rFonts w:ascii="宋体" w:hAnsi="宋体" w:eastAsia="宋体" w:cs="宋体"/>
      <w:b/>
      <w:kern w:val="44"/>
      <w:sz w:val="48"/>
      <w:szCs w:val="48"/>
    </w:rPr>
  </w:style>
  <w:style w:type="character" w:customStyle="1" w:styleId="14">
    <w:name w:val="批注框文本 Char"/>
    <w:basedOn w:val="9"/>
    <w:link w:val="5"/>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31"/>
    <w:basedOn w:val="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1458</Words>
  <Characters>1558</Characters>
  <Lines>4</Lines>
  <Paragraphs>1</Paragraphs>
  <TotalTime>1</TotalTime>
  <ScaleCrop>false</ScaleCrop>
  <LinksUpToDate>false</LinksUpToDate>
  <CharactersWithSpaces>1558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2021-03-30T11:30:00Z</dcterms:created>
  <dc:creator>卢晓莉</dc:creator>
  <cp:lastModifiedBy>匿名用户</cp:lastModifiedBy>
  <cp:lastPrinted>2019-07-01T00:43:00Z</cp:lastPrinted>
  <dcterms:modified xsi:type="dcterms:W3CDTF">2025-10-30T09:39:53Z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4DA7FC397B5E4B5186205583A640052E</vt:lpwstr>
  </property>
  <property fmtid="{D5CDD505-2E9C-101B-9397-08002B2CF9AE}" pid="4" name="KSOTemplateDocerSaveRecord">
    <vt:lpwstr>eyJoZGlkIjoiY2ZlYjNmYzhkMmYzZWY5MTU5N2E4MGFjYWM2YjE4ZDIifQ==</vt:lpwstr>
  </property>
</Properties>
</file>