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w:t>
      </w:r>
      <w:r>
        <w:rPr>
          <w:rFonts w:hint="eastAsia" w:ascii="宋体" w:hAnsi="宋体" w:eastAsia="宋体" w:cs="宋体"/>
          <w:color w:val="000000"/>
          <w:kern w:val="0"/>
          <w:sz w:val="36"/>
          <w:szCs w:val="36"/>
          <w:lang w:val="en-US" w:eastAsia="zh-CN"/>
        </w:rPr>
        <w:t>温州分行</w:t>
      </w:r>
      <w:r>
        <w:rPr>
          <w:rFonts w:hint="eastAsia" w:ascii="宋体" w:hAnsi="宋体" w:eastAsia="宋体" w:cs="宋体"/>
          <w:color w:val="000000"/>
          <w:kern w:val="0"/>
          <w:sz w:val="36"/>
          <w:szCs w:val="36"/>
        </w:rPr>
        <w:t>法律顾问服务供应商</w:t>
      </w:r>
    </w:p>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机构名称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办事处□   维护机构□其他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本地人员</w:t>
            </w:r>
          </w:p>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bl>
    <w:p>
      <w:pPr>
        <w:widowControl/>
        <w:jc w:val="left"/>
      </w:pPr>
      <w:r>
        <w:br w:type="page"/>
      </w:r>
    </w:p>
    <w:p>
      <w:pPr>
        <w:rPr>
          <w:sz w:val="28"/>
          <w:szCs w:val="28"/>
        </w:rPr>
      </w:pPr>
      <w:r>
        <w:rPr>
          <w:rFonts w:hint="eastAsia"/>
          <w:sz w:val="28"/>
          <w:szCs w:val="28"/>
        </w:rPr>
        <w:t>需提供附件清单：本页仅为提示页，不需要打印放入报名材料。可根据实际情况调整目录，提供的文件包含但不限于以下文件，</w:t>
      </w:r>
      <w:r>
        <w:rPr>
          <w:rFonts w:hint="eastAsia"/>
          <w:sz w:val="28"/>
          <w:szCs w:val="28"/>
          <w:u w:val="single"/>
        </w:rPr>
        <w:t>具体以公告要求为准</w:t>
      </w:r>
      <w:r>
        <w:rPr>
          <w:rFonts w:hint="eastAsia"/>
          <w:sz w:val="28"/>
          <w:szCs w:val="28"/>
        </w:rPr>
        <w:t>。以下文件均需要公司加盖单位公章。</w:t>
      </w:r>
    </w:p>
    <w:p>
      <w:pPr>
        <w:pStyle w:val="11"/>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律师事务所简介，至少包括成立时间，住所地，专职律师人数，是否设立专门的金融法律部门、人数规模，银行法律顾问、法律培训服务机构等。</w:t>
      </w:r>
    </w:p>
    <w:p>
      <w:pPr>
        <w:pStyle w:val="11"/>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律师事务所执业许可证</w:t>
      </w:r>
      <w:r>
        <w:rPr>
          <w:rFonts w:hint="eastAsia" w:ascii="宋体" w:hAnsi="宋体" w:eastAsia="宋体" w:cs="宋体"/>
          <w:color w:val="000000"/>
          <w:kern w:val="0"/>
          <w:sz w:val="28"/>
          <w:szCs w:val="28"/>
          <w:lang w:val="en-US" w:eastAsia="zh-CN"/>
        </w:rPr>
        <w:t>正副本</w:t>
      </w:r>
      <w:r>
        <w:rPr>
          <w:rFonts w:hint="eastAsia" w:ascii="宋体" w:hAnsi="宋体" w:eastAsia="宋体" w:cs="宋体"/>
          <w:color w:val="000000"/>
          <w:kern w:val="0"/>
          <w:sz w:val="28"/>
          <w:szCs w:val="28"/>
        </w:rPr>
        <w:t>、税务登记证、组织机构代码证</w:t>
      </w:r>
      <w:r>
        <w:rPr>
          <w:rFonts w:hint="eastAsia" w:ascii="宋体" w:hAnsi="宋体" w:eastAsia="宋体" w:cs="宋体"/>
          <w:color w:val="000000"/>
          <w:kern w:val="0"/>
          <w:sz w:val="28"/>
          <w:szCs w:val="28"/>
          <w:lang w:val="en-US" w:eastAsia="zh-CN"/>
        </w:rPr>
        <w:t>复印件</w:t>
      </w:r>
      <w:r>
        <w:rPr>
          <w:rFonts w:hint="eastAsia" w:ascii="宋体" w:hAnsi="宋体" w:eastAsia="宋体" w:cs="宋体"/>
          <w:color w:val="000000"/>
          <w:kern w:val="0"/>
          <w:sz w:val="28"/>
          <w:szCs w:val="28"/>
        </w:rPr>
        <w:t>；</w:t>
      </w:r>
    </w:p>
    <w:p>
      <w:pPr>
        <w:pStyle w:val="11"/>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近三年司法行政机关年度检查考核结果为“合格”</w:t>
      </w:r>
      <w:r>
        <w:rPr>
          <w:rFonts w:hint="eastAsia" w:ascii="宋体" w:hAnsi="宋体" w:eastAsia="宋体" w:cs="宋体"/>
          <w:color w:val="000000"/>
          <w:kern w:val="0"/>
          <w:sz w:val="28"/>
          <w:szCs w:val="28"/>
          <w:lang w:val="en-US" w:eastAsia="zh-CN"/>
        </w:rPr>
        <w:t>的证明；</w:t>
      </w:r>
    </w:p>
    <w:p>
      <w:pPr>
        <w:pStyle w:val="11"/>
        <w:numPr>
          <w:ilvl w:val="0"/>
          <w:numId w:val="1"/>
        </w:numPr>
        <w:ind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2024年</w:t>
      </w:r>
      <w:r>
        <w:rPr>
          <w:rFonts w:hint="eastAsia" w:ascii="宋体" w:hAnsi="宋体" w:eastAsia="宋体" w:cs="宋体"/>
          <w:color w:val="000000"/>
          <w:kern w:val="0"/>
          <w:sz w:val="28"/>
          <w:szCs w:val="28"/>
        </w:rPr>
        <w:t>财务报表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财务报表包含资产负债表、利润表、现金流量表；</w:t>
      </w:r>
    </w:p>
    <w:p>
      <w:pPr>
        <w:pStyle w:val="11"/>
        <w:numPr>
          <w:ilvl w:val="-1"/>
          <w:numId w:val="0"/>
        </w:numPr>
        <w:ind w:left="0" w:firstLine="0"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5.拟指派提供服务的2名以上资深律师简介，执业年限，并提供执业证复印件及</w:t>
      </w:r>
      <w:r>
        <w:rPr>
          <w:rFonts w:hint="eastAsia" w:ascii="宋体" w:hAnsi="宋体" w:eastAsia="宋体" w:cs="宋体"/>
          <w:color w:val="000000"/>
          <w:kern w:val="0"/>
          <w:sz w:val="28"/>
          <w:szCs w:val="28"/>
        </w:rPr>
        <w:t>责任保险保单正本复印件</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其中1人至少八年以上</w:t>
      </w:r>
      <w:r>
        <w:rPr>
          <w:rFonts w:hint="eastAsia" w:ascii="宋体" w:hAnsi="宋体" w:eastAsia="宋体" w:cs="宋体"/>
          <w:b w:val="0"/>
          <w:bCs w:val="0"/>
          <w:color w:val="000000"/>
          <w:kern w:val="0"/>
          <w:sz w:val="28"/>
          <w:szCs w:val="28"/>
          <w:lang w:val="en-US" w:eastAsia="zh-CN"/>
        </w:rPr>
        <w:t>专职律师执业经验，须为律所合伙人，近三年</w:t>
      </w:r>
      <w:r>
        <w:rPr>
          <w:rFonts w:hint="eastAsia" w:ascii="宋体" w:hAnsi="宋体" w:eastAsia="宋体" w:cs="宋体"/>
          <w:color w:val="000000"/>
          <w:kern w:val="0"/>
          <w:sz w:val="28"/>
          <w:szCs w:val="28"/>
          <w:lang w:val="en-US" w:eastAsia="zh-CN"/>
        </w:rPr>
        <w:t>银行业法律顾问服务经验的证明材料（如顾问合同、金融案件代理及金融培训材料）；每名经办律师至少</w:t>
      </w:r>
      <w:r>
        <w:rPr>
          <w:rFonts w:hint="eastAsia" w:ascii="宋体" w:hAnsi="宋体" w:eastAsia="宋体" w:cs="宋体"/>
          <w:b w:val="0"/>
          <w:bCs w:val="0"/>
          <w:color w:val="000000"/>
          <w:kern w:val="0"/>
          <w:sz w:val="28"/>
          <w:szCs w:val="28"/>
          <w:lang w:val="en-US" w:eastAsia="zh-CN"/>
        </w:rPr>
        <w:t>须具有五年及以上专职律师执业经验，近三年</w:t>
      </w:r>
      <w:r>
        <w:rPr>
          <w:rFonts w:hint="eastAsia" w:ascii="宋体" w:hAnsi="宋体" w:eastAsia="宋体" w:cs="宋体"/>
          <w:color w:val="000000"/>
          <w:kern w:val="0"/>
          <w:sz w:val="28"/>
          <w:szCs w:val="28"/>
          <w:lang w:val="en-US" w:eastAsia="zh-CN"/>
        </w:rPr>
        <w:t>银行业法律顾问服务经验的证明材料（如顾问合同、金融案件代理及金融培训材料）</w:t>
      </w:r>
      <w:r>
        <w:rPr>
          <w:rFonts w:hint="eastAsia" w:ascii="宋体" w:hAnsi="宋体" w:eastAsia="宋体" w:cs="宋体"/>
          <w:b w:val="0"/>
          <w:bCs w:val="0"/>
          <w:color w:val="000000"/>
          <w:kern w:val="0"/>
          <w:sz w:val="28"/>
          <w:szCs w:val="28"/>
          <w:lang w:val="en-US" w:eastAsia="zh-CN"/>
        </w:rPr>
        <w:t>；</w:t>
      </w:r>
    </w:p>
    <w:p>
      <w:pPr>
        <w:pStyle w:val="11"/>
        <w:numPr>
          <w:ilvl w:val="-1"/>
          <w:numId w:val="0"/>
        </w:numPr>
        <w:ind w:left="0" w:firstLine="0"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rPr>
        <w:t>“信用中国”网站查询</w:t>
      </w:r>
      <w:r>
        <w:rPr>
          <w:rFonts w:hint="eastAsia" w:ascii="宋体" w:hAnsi="宋体" w:eastAsia="宋体" w:cs="宋体"/>
          <w:color w:val="000000"/>
          <w:kern w:val="0"/>
          <w:sz w:val="28"/>
          <w:szCs w:val="28"/>
          <w:lang w:val="en-US" w:eastAsia="zh-CN"/>
        </w:rPr>
        <w:t>证明诚信经营的信用信息；</w:t>
      </w:r>
    </w:p>
    <w:p>
      <w:pPr>
        <w:pStyle w:val="11"/>
        <w:numPr>
          <w:ilvl w:val="-1"/>
          <w:numId w:val="0"/>
        </w:numPr>
        <w:ind w:left="0" w:firstLine="0"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rPr>
        <w:t>反商业贿赂承诺函（格式详见后文）；</w:t>
      </w:r>
    </w:p>
    <w:p>
      <w:pPr>
        <w:pStyle w:val="11"/>
        <w:numPr>
          <w:ilvl w:val="-1"/>
          <w:numId w:val="0"/>
        </w:numPr>
        <w:ind w:left="0" w:firstLine="0"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关联关系声明函（格式详见后文）</w:t>
      </w:r>
    </w:p>
    <w:p>
      <w:pPr>
        <w:pStyle w:val="11"/>
        <w:numPr>
          <w:ilvl w:val="-1"/>
          <w:numId w:val="0"/>
        </w:numPr>
        <w:ind w:left="0" w:firstLine="0"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9.承诺函</w:t>
      </w:r>
      <w:r>
        <w:rPr>
          <w:rFonts w:hint="eastAsia" w:ascii="宋体" w:hAnsi="宋体" w:eastAsia="宋体" w:cs="宋体"/>
          <w:color w:val="000000"/>
          <w:kern w:val="0"/>
          <w:sz w:val="28"/>
          <w:szCs w:val="28"/>
        </w:rPr>
        <w:t>（格式详见后文）</w:t>
      </w:r>
      <w:r>
        <w:rPr>
          <w:rFonts w:hint="eastAsia" w:ascii="宋体" w:hAnsi="宋体" w:eastAsia="宋体" w:cs="宋体"/>
          <w:color w:val="000000"/>
          <w:kern w:val="0"/>
          <w:sz w:val="28"/>
          <w:szCs w:val="28"/>
          <w:lang w:val="en-US" w:eastAsia="zh-CN"/>
        </w:rPr>
        <w:t>。</w:t>
      </w:r>
    </w:p>
    <w:p>
      <w:pPr>
        <w:pStyle w:val="11"/>
        <w:numPr>
          <w:ilvl w:val="0"/>
          <w:numId w:val="0"/>
        </w:numPr>
        <w:rPr>
          <w:rFonts w:ascii="宋体" w:hAnsi="宋体"/>
          <w:b/>
          <w:sz w:val="24"/>
          <w:szCs w:val="24"/>
        </w:rPr>
      </w:pPr>
      <w:r>
        <w:rPr>
          <w:rFonts w:hint="eastAsia" w:ascii="宋体" w:hAnsi="宋体" w:eastAsia="宋体" w:cs="宋体"/>
          <w:color w:val="000000"/>
          <w:kern w:val="0"/>
          <w:sz w:val="28"/>
          <w:szCs w:val="28"/>
          <w:lang w:val="en-US" w:eastAsia="zh-CN"/>
        </w:rPr>
        <w:t>10.</w:t>
      </w:r>
      <w:r>
        <w:rPr>
          <w:rFonts w:hint="eastAsia" w:ascii="宋体" w:hAnsi="宋体" w:eastAsia="宋体" w:cs="宋体"/>
          <w:color w:val="000000"/>
          <w:kern w:val="0"/>
          <w:sz w:val="28"/>
          <w:szCs w:val="28"/>
        </w:rPr>
        <w:t>顾问费</w:t>
      </w:r>
      <w:r>
        <w:rPr>
          <w:rFonts w:hint="eastAsia" w:ascii="宋体" w:hAnsi="宋体" w:eastAsia="宋体" w:cs="宋体"/>
          <w:color w:val="000000"/>
          <w:kern w:val="0"/>
          <w:sz w:val="28"/>
          <w:szCs w:val="28"/>
          <w:lang w:eastAsia="zh-CN"/>
        </w:rPr>
        <w:t>报价材料</w:t>
      </w:r>
      <w:r>
        <w:rPr>
          <w:rFonts w:hint="eastAsia" w:ascii="宋体" w:hAnsi="宋体" w:eastAsia="宋体" w:cs="宋体"/>
          <w:color w:val="000000"/>
          <w:kern w:val="0"/>
          <w:sz w:val="28"/>
          <w:szCs w:val="28"/>
          <w:lang w:val="zh-CN" w:eastAsia="zh-CN"/>
        </w:rPr>
        <w:t>（需单独封包）</w:t>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r>
        <w:rPr>
          <w:rFonts w:hint="eastAsia" w:ascii="宋体" w:hAnsi="宋体" w:eastAsia="宋体" w:cs="宋体"/>
          <w:sz w:val="24"/>
          <w:szCs w:val="24"/>
          <w:lang w:eastAsia="zh-CN"/>
        </w:rPr>
        <w:t>温州分行</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hint="eastAsia" w:ascii="宋体" w:hAnsi="宋体"/>
          <w:szCs w:val="21"/>
        </w:rPr>
      </w:pPr>
      <w:r>
        <w:rPr>
          <w:rFonts w:hint="eastAsia" w:ascii="宋体" w:hAnsi="宋体"/>
          <w:szCs w:val="21"/>
        </w:rPr>
        <w:t>年   月    日</w:t>
      </w:r>
    </w:p>
    <w:p>
      <w:pPr>
        <w:spacing w:line="360" w:lineRule="auto"/>
        <w:ind w:firstLine="420" w:firstLineChars="200"/>
        <w:rPr>
          <w:rFonts w:hint="eastAsia" w:ascii="宋体" w:hAnsi="宋体"/>
          <w:szCs w:val="21"/>
        </w:rPr>
      </w:pPr>
    </w:p>
    <w:p>
      <w:pPr>
        <w:jc w:val="center"/>
        <w:rPr>
          <w:rFonts w:ascii="宋体" w:hAnsi="宋体"/>
          <w:b/>
          <w:bCs/>
          <w:sz w:val="36"/>
          <w:szCs w:val="36"/>
        </w:rPr>
      </w:pPr>
      <w:r>
        <w:rPr>
          <w:rFonts w:hint="eastAsia" w:ascii="宋体" w:hAnsi="宋体"/>
          <w:b/>
          <w:bCs/>
          <w:sz w:val="36"/>
          <w:szCs w:val="36"/>
        </w:rPr>
        <w:t>关联方关系声明函</w:t>
      </w:r>
    </w:p>
    <w:p>
      <w:pPr>
        <w:spacing w:line="360" w:lineRule="auto"/>
        <w:jc w:val="center"/>
        <w:rPr>
          <w:sz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福建海峡银行股份有限公司</w:t>
      </w:r>
      <w:r>
        <w:rPr>
          <w:rFonts w:hint="eastAsia" w:ascii="宋体" w:hAnsi="宋体" w:eastAsia="宋体" w:cs="宋体"/>
          <w:sz w:val="24"/>
          <w:szCs w:val="24"/>
          <w:lang w:eastAsia="zh-CN"/>
        </w:rPr>
        <w:t>温州分行</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一、本人/本单位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□不属于贵行股东或关联方。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□属于贵行股东或关联方，具体情况为：</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□贵行股东，但是直接、间接、或共同持有或控制贵行股份或表决权低于贵行总股份的5%，现持有贵行</w:t>
      </w:r>
      <w:r>
        <w:rPr>
          <w:rFonts w:hint="eastAsia" w:ascii="宋体" w:hAnsi="宋体" w:eastAsia="宋体" w:cs="宋体"/>
          <w:sz w:val="24"/>
          <w:szCs w:val="24"/>
          <w:u w:val="single"/>
        </w:rPr>
        <w:t xml:space="preserve">      </w:t>
      </w:r>
      <w:r>
        <w:rPr>
          <w:rFonts w:hint="eastAsia" w:ascii="宋体" w:hAnsi="宋体" w:eastAsia="宋体" w:cs="宋体"/>
          <w:sz w:val="24"/>
          <w:szCs w:val="24"/>
        </w:rPr>
        <w:t>股（自然人包含本人近亲属持有或控制的股份或表决权）；</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□贵行关联方，关联关系为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1、贵行内部人；</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2、贵行的主要自然人股东；</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3、贵行的主要非自然人股东；</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4、贵行的内部人和主要自然人股东的近亲属；</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5、贵行的关联法人或其他组织的控股自然人股东、董事、关键管理人员；</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6、与贵行同受某一企业直接、间接控制的法人或其他组织；</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宋体" w:hAnsi="宋体" w:eastAsia="宋体" w:cs="宋体"/>
          <w:sz w:val="24"/>
          <w:szCs w:val="24"/>
        </w:rPr>
      </w:pPr>
      <w:r>
        <w:rPr>
          <w:rFonts w:hint="eastAsia" w:ascii="宋体" w:hAnsi="宋体" w:eastAsia="宋体" w:cs="宋体"/>
          <w:sz w:val="24"/>
          <w:szCs w:val="24"/>
        </w:rPr>
        <w:t>8、其他。</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本人/本单位基本情况如下：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（一）属于福建海峡银行股份有限公司关联方或股东的法人，请在以下表格内填写基本情况：</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经济性质</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注册资本和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持股数和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（二）属于福建海峡银行股份有限公司关联方或股东的自然人，请在以下表格内填写基本情况：</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工作单位</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身份证件</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持股数和</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二、本人/本单位认为需要说明的其他事宜：</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三、本人/本单位保证上述声明的内容真实、准确、无隐瞒。</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声明人（签章）：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法定代表人或授权代表（签章）：  </w:t>
      </w:r>
    </w:p>
    <w:p>
      <w:pPr>
        <w:jc w:val="center"/>
        <w:rPr>
          <w:rFonts w:ascii="仿宋_GB2312" w:eastAsia="仿宋_GB2312"/>
          <w:sz w:val="32"/>
          <w:szCs w:val="32"/>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240" w:lineRule="auto"/>
        <w:ind w:firstLine="0" w:firstLineChars="0"/>
        <w:rPr>
          <w:rFonts w:hint="eastAsia" w:ascii="宋体" w:hAnsi="宋体"/>
          <w:szCs w:val="21"/>
        </w:rPr>
      </w:pPr>
      <w:r>
        <w:rPr>
          <w:rFonts w:hint="eastAsia" w:ascii="宋体" w:hAnsi="宋体"/>
          <w:szCs w:val="21"/>
        </w:rPr>
        <w:br w:type="page"/>
      </w:r>
    </w:p>
    <w:p>
      <w:pPr>
        <w:spacing w:line="360" w:lineRule="auto"/>
        <w:ind w:firstLine="420" w:firstLineChars="200"/>
        <w:rPr>
          <w:rFonts w:hint="eastAsia" w:ascii="宋体" w:hAnsi="宋体"/>
          <w:szCs w:val="21"/>
        </w:rPr>
      </w:pPr>
    </w:p>
    <w:p>
      <w:pPr>
        <w:spacing w:line="360" w:lineRule="auto"/>
        <w:ind w:firstLine="420" w:firstLineChars="200"/>
        <w:rPr>
          <w:rFonts w:ascii="宋体" w:hAnsi="宋体"/>
          <w:szCs w:val="21"/>
        </w:rPr>
      </w:pP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福建海峡银行股份有限公司</w:t>
      </w:r>
      <w:r>
        <w:rPr>
          <w:rFonts w:hint="eastAsia" w:ascii="宋体" w:hAnsi="宋体" w:eastAsia="宋体" w:cs="宋体"/>
          <w:sz w:val="28"/>
          <w:szCs w:val="28"/>
          <w:lang w:eastAsia="zh-CN"/>
        </w:rPr>
        <w:t>温州分行</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我司承诺</w:t>
      </w:r>
      <w:r>
        <w:rPr>
          <w:rFonts w:hint="eastAsia" w:ascii="宋体" w:hAnsi="宋体" w:eastAsia="宋体" w:cs="宋体"/>
          <w:sz w:val="28"/>
          <w:szCs w:val="28"/>
          <w:u w:val="single"/>
        </w:rPr>
        <w:t xml:space="preserve">          </w:t>
      </w:r>
      <w:r>
        <w:rPr>
          <w:rFonts w:hint="eastAsia" w:ascii="宋体" w:hAnsi="宋体" w:eastAsia="宋体" w:cs="宋体"/>
          <w:sz w:val="28"/>
          <w:szCs w:val="28"/>
        </w:rPr>
        <w:t>项目以</w:t>
      </w:r>
      <w:r>
        <w:rPr>
          <w:rFonts w:hint="eastAsia" w:ascii="宋体" w:hAnsi="宋体" w:eastAsia="宋体" w:cs="宋体"/>
          <w:sz w:val="28"/>
          <w:szCs w:val="28"/>
          <w:u w:val="single"/>
        </w:rPr>
        <w:t xml:space="preserve">      公司</w:t>
      </w:r>
      <w:r>
        <w:rPr>
          <w:rFonts w:hint="eastAsia" w:ascii="宋体" w:hAnsi="宋体" w:eastAsia="宋体" w:cs="宋体"/>
          <w:sz w:val="28"/>
          <w:szCs w:val="28"/>
        </w:rPr>
        <w:t>名义报名，不存在与报名的其他公司具有关联关系或管理关系的情况。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项目由我司独立承接，无联合体单位，不存在转包或分包的情况。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若有违本承诺，我司自愿退出该项目。</w:t>
      </w:r>
    </w:p>
    <w:p>
      <w:pPr>
        <w:spacing w:line="360" w:lineRule="auto"/>
        <w:ind w:firstLine="560" w:firstLineChars="200"/>
        <w:rPr>
          <w:rFonts w:hint="eastAsia" w:ascii="宋体" w:hAnsi="宋体" w:eastAsia="宋体" w:cs="宋体"/>
          <w:sz w:val="28"/>
          <w:szCs w:val="28"/>
        </w:rPr>
      </w:pPr>
    </w:p>
    <w:p>
      <w:pPr>
        <w:ind w:firstLine="4200" w:firstLineChars="1500"/>
        <w:rPr>
          <w:rFonts w:hint="eastAsia" w:ascii="宋体" w:hAnsi="宋体" w:eastAsia="宋体" w:cs="宋体"/>
          <w:sz w:val="28"/>
          <w:szCs w:val="28"/>
        </w:rPr>
      </w:pPr>
      <w:r>
        <w:rPr>
          <w:rFonts w:hint="eastAsia" w:ascii="宋体" w:hAnsi="宋体" w:eastAsia="宋体" w:cs="宋体"/>
          <w:sz w:val="28"/>
          <w:szCs w:val="28"/>
        </w:rPr>
        <w:t>公司名称：</w:t>
      </w:r>
    </w:p>
    <w:p>
      <w:pPr>
        <w:ind w:firstLine="4200" w:firstLineChars="1500"/>
        <w:rPr>
          <w:rFonts w:hint="eastAsia" w:ascii="宋体" w:hAnsi="宋体" w:eastAsia="宋体" w:cs="宋体"/>
        </w:rPr>
      </w:pPr>
      <w:r>
        <w:rPr>
          <w:rFonts w:hint="eastAsia" w:ascii="宋体" w:hAnsi="宋体" w:eastAsia="宋体" w:cs="宋体"/>
          <w:sz w:val="28"/>
          <w:szCs w:val="28"/>
        </w:rPr>
        <w:t>日期：</w:t>
      </w: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widowControl/>
        <w:spacing w:line="360" w:lineRule="auto"/>
        <w:ind w:firstLine="480" w:firstLineChars="200"/>
        <w:jc w:val="left"/>
        <w:rPr>
          <w:rFonts w:hint="eastAsia" w:ascii="宋体" w:hAnsi="宋体" w:eastAsia="宋体" w:cs="宋体"/>
          <w:sz w:val="24"/>
          <w:highlight w:val="none"/>
          <w:u w:val="single"/>
          <w:lang w:val="en-US" w:eastAsia="zh-CN"/>
        </w:rPr>
      </w:pPr>
    </w:p>
    <w:p>
      <w:pPr>
        <w:jc w:val="center"/>
      </w:pPr>
      <w:r>
        <w:rPr>
          <w:rFonts w:hint="eastAsia" w:ascii="宋体" w:hAnsi="宋体" w:eastAsia="宋体" w:cs="宋体"/>
          <w:color w:val="000000"/>
          <w:kern w:val="0"/>
          <w:sz w:val="36"/>
          <w:szCs w:val="36"/>
        </w:rPr>
        <w:t>资格证明文件</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r>
              <w:rPr>
                <w:rFonts w:hint="eastAsia"/>
              </w:rPr>
              <w:t>证书名称</w:t>
            </w:r>
          </w:p>
        </w:tc>
        <w:tc>
          <w:tcPr>
            <w:tcW w:w="3446" w:type="dxa"/>
            <w:vAlign w:val="center"/>
          </w:tcPr>
          <w:p>
            <w:pPr>
              <w:jc w:val="center"/>
            </w:pPr>
            <w:r>
              <w:rPr>
                <w:rFonts w:hint="eastAsia"/>
              </w:rPr>
              <w:t>证书内容</w:t>
            </w:r>
          </w:p>
        </w:tc>
        <w:tc>
          <w:tcPr>
            <w:tcW w:w="2841" w:type="dxa"/>
            <w:vAlign w:val="center"/>
          </w:tcPr>
          <w:p>
            <w:pPr>
              <w:jc w:val="center"/>
            </w:pPr>
            <w:r>
              <w:rPr>
                <w:rFonts w:hint="eastAsia"/>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pPr>
          </w:p>
        </w:tc>
        <w:tc>
          <w:tcPr>
            <w:tcW w:w="3446" w:type="dxa"/>
            <w:vAlign w:val="center"/>
          </w:tcPr>
          <w:p>
            <w:pPr>
              <w:jc w:val="center"/>
            </w:pPr>
          </w:p>
        </w:tc>
        <w:tc>
          <w:tcPr>
            <w:tcW w:w="2841" w:type="dxa"/>
            <w:vAlign w:val="center"/>
          </w:tcPr>
          <w:p>
            <w:pPr>
              <w:jc w:val="center"/>
            </w:pPr>
          </w:p>
        </w:tc>
      </w:tr>
    </w:tbl>
    <w:p>
      <w:r>
        <w:rPr>
          <w:rFonts w:hint="eastAsia"/>
        </w:rPr>
        <w:t>备注：过期证件请勿提供。</w:t>
      </w:r>
    </w:p>
    <w:p>
      <w:pPr>
        <w:widowControl/>
        <w:jc w:val="left"/>
        <w:rPr>
          <w:rFonts w:ascii="宋体" w:hAnsi="宋体" w:eastAsia="宋体" w:cs="宋体"/>
          <w:color w:val="000000"/>
          <w:kern w:val="0"/>
          <w:sz w:val="36"/>
          <w:szCs w:val="36"/>
        </w:rPr>
      </w:pPr>
      <w:r>
        <w:rPr>
          <w:rFonts w:ascii="宋体" w:hAnsi="宋体" w:eastAsia="宋体" w:cs="宋体"/>
          <w:color w:val="000000"/>
          <w:kern w:val="0"/>
          <w:sz w:val="36"/>
          <w:szCs w:val="36"/>
        </w:rPr>
        <w:br w:type="page"/>
      </w:r>
    </w:p>
    <w:p>
      <w:pPr>
        <w:jc w:val="center"/>
      </w:pPr>
      <w:r>
        <w:rPr>
          <w:rFonts w:hint="eastAsia" w:ascii="宋体" w:hAnsi="宋体" w:eastAsia="宋体" w:cs="宋体"/>
          <w:color w:val="000000"/>
          <w:kern w:val="0"/>
          <w:sz w:val="36"/>
          <w:szCs w:val="36"/>
        </w:rPr>
        <w:t>业绩清单</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827"/>
        <w:gridCol w:w="1418"/>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r>
              <w:rPr>
                <w:rFonts w:hint="eastAsia"/>
              </w:rPr>
              <w:t>签订时间</w:t>
            </w:r>
          </w:p>
        </w:tc>
        <w:tc>
          <w:tcPr>
            <w:tcW w:w="3827" w:type="dxa"/>
            <w:vAlign w:val="center"/>
          </w:tcPr>
          <w:p>
            <w:pPr>
              <w:jc w:val="center"/>
            </w:pPr>
            <w:r>
              <w:rPr>
                <w:rFonts w:hint="eastAsia"/>
              </w:rPr>
              <w:t>签约对象（最终客户、联系人、电话）</w:t>
            </w:r>
          </w:p>
        </w:tc>
        <w:tc>
          <w:tcPr>
            <w:tcW w:w="1418" w:type="dxa"/>
            <w:vAlign w:val="center"/>
          </w:tcPr>
          <w:p>
            <w:pPr>
              <w:jc w:val="center"/>
            </w:pPr>
            <w:r>
              <w:rPr>
                <w:rFonts w:hint="eastAsia"/>
              </w:rPr>
              <w:t>服务内容</w:t>
            </w:r>
          </w:p>
        </w:tc>
        <w:tc>
          <w:tcPr>
            <w:tcW w:w="1893" w:type="dxa"/>
            <w:vAlign w:val="center"/>
          </w:tcPr>
          <w:p>
            <w:pPr>
              <w:jc w:val="center"/>
            </w:pPr>
            <w:r>
              <w:rPr>
                <w:rFonts w:hint="eastAsia"/>
              </w:rPr>
              <w:t>签约金额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bl>
    <w:p>
      <w:pPr>
        <w:rPr>
          <w:rFonts w:hint="eastAsia" w:eastAsiaTheme="minorEastAsia"/>
          <w:lang w:val="en-US" w:eastAsia="zh-CN"/>
        </w:rPr>
      </w:pPr>
      <w:r>
        <w:rPr>
          <w:rFonts w:hint="eastAsia"/>
        </w:rPr>
        <w:t>备注：提供</w:t>
      </w:r>
      <w:r>
        <w:rPr>
          <w:rFonts w:hint="eastAsia"/>
          <w:lang w:eastAsia="zh-CN"/>
        </w:rPr>
        <w:t>三年及以上</w:t>
      </w:r>
      <w:r>
        <w:rPr>
          <w:rFonts w:hint="eastAsia"/>
        </w:rPr>
        <w:t>服务行业合作案例</w:t>
      </w:r>
      <w:r>
        <w:rPr>
          <w:rFonts w:hint="eastAsia"/>
          <w:lang w:val="en-US" w:eastAsia="zh-CN"/>
        </w:rPr>
        <w:t>(如法顾服务合同及金融诉讼案例）</w:t>
      </w:r>
    </w:p>
    <w:p>
      <w:pPr>
        <w:widowControl/>
        <w:spacing w:line="360" w:lineRule="auto"/>
        <w:ind w:firstLine="0" w:firstLineChars="0"/>
        <w:jc w:val="left"/>
        <w:rPr>
          <w:rFonts w:hint="eastAsia" w:ascii="宋体" w:hAnsi="宋体" w:eastAsia="宋体" w:cs="宋体"/>
          <w:sz w:val="24"/>
          <w:highlight w:val="none"/>
          <w:u w:val="single"/>
          <w:lang w:val="en-US" w:eastAsia="zh-CN"/>
        </w:rPr>
      </w:pPr>
    </w:p>
    <w:p/>
    <w:p/>
    <w:p>
      <w:bookmarkStart w:id="1" w:name="_GoBack"/>
      <w:bookmarkEnd w:id="1"/>
    </w:p>
    <w:p/>
    <w:p/>
    <w:p/>
    <w:p/>
    <w:p/>
    <w:p/>
    <w:p/>
    <w:p/>
    <w:p/>
    <w:p/>
    <w:p/>
    <w:p/>
    <w:p/>
    <w:p/>
    <w:p/>
    <w:p/>
    <w:p/>
    <w:p/>
    <w:p/>
    <w:p/>
    <w:p/>
    <w:p/>
    <w:p/>
    <w:p/>
    <w:p/>
    <w:p/>
    <w:p/>
    <w:p/>
    <w:p>
      <w:pPr>
        <w:jc w:val="center"/>
      </w:pPr>
      <w:r>
        <w:rPr>
          <w:rFonts w:hint="eastAsia" w:ascii="宋体" w:hAnsi="宋体" w:eastAsia="宋体" w:cs="宋体"/>
          <w:color w:val="000000"/>
          <w:kern w:val="0"/>
          <w:sz w:val="36"/>
          <w:szCs w:val="36"/>
          <w:lang w:eastAsia="zh-CN"/>
        </w:rPr>
        <w:t>培训</w:t>
      </w:r>
      <w:r>
        <w:rPr>
          <w:rFonts w:hint="eastAsia" w:ascii="宋体" w:hAnsi="宋体" w:eastAsia="宋体" w:cs="宋体"/>
          <w:color w:val="000000"/>
          <w:kern w:val="0"/>
          <w:sz w:val="36"/>
          <w:szCs w:val="36"/>
        </w:rPr>
        <w:t>清单</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827"/>
        <w:gridCol w:w="1418"/>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r>
              <w:rPr>
                <w:rFonts w:hint="eastAsia"/>
                <w:lang w:eastAsia="zh-CN"/>
              </w:rPr>
              <w:t>培训</w:t>
            </w:r>
            <w:r>
              <w:rPr>
                <w:rFonts w:hint="eastAsia"/>
              </w:rPr>
              <w:t>时间</w:t>
            </w:r>
          </w:p>
        </w:tc>
        <w:tc>
          <w:tcPr>
            <w:tcW w:w="3827" w:type="dxa"/>
            <w:vAlign w:val="center"/>
          </w:tcPr>
          <w:p>
            <w:pPr>
              <w:jc w:val="center"/>
            </w:pPr>
            <w:r>
              <w:rPr>
                <w:rFonts w:hint="eastAsia"/>
                <w:lang w:eastAsia="zh-CN"/>
              </w:rPr>
              <w:t>培训</w:t>
            </w:r>
            <w:r>
              <w:rPr>
                <w:rFonts w:hint="eastAsia"/>
              </w:rPr>
              <w:t>对象（最终客户、联系人、电话）</w:t>
            </w:r>
          </w:p>
        </w:tc>
        <w:tc>
          <w:tcPr>
            <w:tcW w:w="1418" w:type="dxa"/>
            <w:vAlign w:val="center"/>
          </w:tcPr>
          <w:p>
            <w:pPr>
              <w:jc w:val="center"/>
            </w:pPr>
            <w:r>
              <w:rPr>
                <w:rFonts w:hint="eastAsia"/>
                <w:lang w:eastAsia="zh-CN"/>
              </w:rPr>
              <w:t>培训</w:t>
            </w:r>
            <w:r>
              <w:rPr>
                <w:rFonts w:hint="eastAsia"/>
              </w:rPr>
              <w:t>内容</w:t>
            </w:r>
          </w:p>
        </w:tc>
        <w:tc>
          <w:tcPr>
            <w:tcW w:w="1893" w:type="dxa"/>
            <w:vAlign w:val="center"/>
          </w:tcPr>
          <w:p>
            <w:pPr>
              <w:jc w:val="center"/>
              <w:rPr>
                <w:rFonts w:hint="eastAsia" w:eastAsiaTheme="minorEastAsia"/>
                <w:lang w:eastAsia="zh-CN"/>
              </w:rPr>
            </w:pPr>
            <w:r>
              <w:rPr>
                <w:rFonts w:hint="eastAsia"/>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pPr>
              <w:jc w:val="center"/>
            </w:pPr>
          </w:p>
        </w:tc>
        <w:tc>
          <w:tcPr>
            <w:tcW w:w="3827" w:type="dxa"/>
            <w:vAlign w:val="center"/>
          </w:tcPr>
          <w:p>
            <w:pPr>
              <w:jc w:val="center"/>
            </w:pPr>
          </w:p>
        </w:tc>
        <w:tc>
          <w:tcPr>
            <w:tcW w:w="1418" w:type="dxa"/>
            <w:vAlign w:val="center"/>
          </w:tcPr>
          <w:p>
            <w:pPr>
              <w:jc w:val="center"/>
            </w:pPr>
          </w:p>
        </w:tc>
        <w:tc>
          <w:tcPr>
            <w:tcW w:w="1893" w:type="dxa"/>
            <w:vAlign w:val="center"/>
          </w:tcPr>
          <w:p>
            <w:pPr>
              <w:jc w:val="center"/>
            </w:pPr>
          </w:p>
        </w:tc>
      </w:tr>
    </w:tbl>
    <w:p>
      <w:pPr>
        <w:rPr>
          <w:rFonts w:hint="default" w:eastAsiaTheme="minorEastAsia"/>
          <w:lang w:val="en-US" w:eastAsia="zh-CN"/>
        </w:rPr>
      </w:pPr>
      <w:r>
        <w:rPr>
          <w:rFonts w:hint="eastAsia"/>
        </w:rPr>
        <w:t>备注：提供</w:t>
      </w:r>
      <w:r>
        <w:rPr>
          <w:rFonts w:hint="eastAsia"/>
          <w:lang w:eastAsia="zh-CN"/>
        </w:rPr>
        <w:t>三年及以上培训案例</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24454"/>
    <w:rsid w:val="00027DCD"/>
    <w:rsid w:val="0008348B"/>
    <w:rsid w:val="000A679C"/>
    <w:rsid w:val="000E202D"/>
    <w:rsid w:val="000E35EB"/>
    <w:rsid w:val="000F304C"/>
    <w:rsid w:val="001A521B"/>
    <w:rsid w:val="0023048B"/>
    <w:rsid w:val="00254587"/>
    <w:rsid w:val="002A23C8"/>
    <w:rsid w:val="003511A4"/>
    <w:rsid w:val="00362542"/>
    <w:rsid w:val="003966C8"/>
    <w:rsid w:val="003A35EA"/>
    <w:rsid w:val="004876D9"/>
    <w:rsid w:val="004D456F"/>
    <w:rsid w:val="0058727A"/>
    <w:rsid w:val="005A7C4F"/>
    <w:rsid w:val="005D58FD"/>
    <w:rsid w:val="00627ACF"/>
    <w:rsid w:val="00634653"/>
    <w:rsid w:val="00643C16"/>
    <w:rsid w:val="00662526"/>
    <w:rsid w:val="0066581D"/>
    <w:rsid w:val="00673AAB"/>
    <w:rsid w:val="00684705"/>
    <w:rsid w:val="00696A89"/>
    <w:rsid w:val="00714850"/>
    <w:rsid w:val="00717B53"/>
    <w:rsid w:val="00730D92"/>
    <w:rsid w:val="00731F12"/>
    <w:rsid w:val="00734C73"/>
    <w:rsid w:val="007B40EE"/>
    <w:rsid w:val="00800148"/>
    <w:rsid w:val="008515AE"/>
    <w:rsid w:val="00884A6D"/>
    <w:rsid w:val="008D32DA"/>
    <w:rsid w:val="008D67B8"/>
    <w:rsid w:val="0091094C"/>
    <w:rsid w:val="00932034"/>
    <w:rsid w:val="00952752"/>
    <w:rsid w:val="009677B7"/>
    <w:rsid w:val="009727A4"/>
    <w:rsid w:val="00994BA0"/>
    <w:rsid w:val="009A09D0"/>
    <w:rsid w:val="009B7F84"/>
    <w:rsid w:val="009D007F"/>
    <w:rsid w:val="009F3E81"/>
    <w:rsid w:val="00A175E5"/>
    <w:rsid w:val="00A82F26"/>
    <w:rsid w:val="00AA4EC1"/>
    <w:rsid w:val="00AB7CC1"/>
    <w:rsid w:val="00AE6CE9"/>
    <w:rsid w:val="00B066EF"/>
    <w:rsid w:val="00B117C6"/>
    <w:rsid w:val="00B11ED7"/>
    <w:rsid w:val="00B4304D"/>
    <w:rsid w:val="00B8489C"/>
    <w:rsid w:val="00BD57E0"/>
    <w:rsid w:val="00BE793D"/>
    <w:rsid w:val="00BF1A19"/>
    <w:rsid w:val="00C36B66"/>
    <w:rsid w:val="00C4246C"/>
    <w:rsid w:val="00C85619"/>
    <w:rsid w:val="00CB3F75"/>
    <w:rsid w:val="00CC23B6"/>
    <w:rsid w:val="00CD0F7F"/>
    <w:rsid w:val="00CD545D"/>
    <w:rsid w:val="00D47A5E"/>
    <w:rsid w:val="00D87ACB"/>
    <w:rsid w:val="00D92D59"/>
    <w:rsid w:val="00DA6A02"/>
    <w:rsid w:val="00DC7452"/>
    <w:rsid w:val="00E02FDB"/>
    <w:rsid w:val="00E14185"/>
    <w:rsid w:val="00E7205C"/>
    <w:rsid w:val="00E94026"/>
    <w:rsid w:val="00E97600"/>
    <w:rsid w:val="00F024A2"/>
    <w:rsid w:val="00F37D63"/>
    <w:rsid w:val="00F6612E"/>
    <w:rsid w:val="00FC5739"/>
    <w:rsid w:val="04D02085"/>
    <w:rsid w:val="06D96AD9"/>
    <w:rsid w:val="26151296"/>
    <w:rsid w:val="2A825984"/>
    <w:rsid w:val="34FF16FA"/>
    <w:rsid w:val="429612AC"/>
    <w:rsid w:val="4A7F14FE"/>
    <w:rsid w:val="4AE6676C"/>
    <w:rsid w:val="56C40E7D"/>
    <w:rsid w:val="570A6F2F"/>
    <w:rsid w:val="58571E96"/>
    <w:rsid w:val="599522B8"/>
    <w:rsid w:val="5B23215B"/>
    <w:rsid w:val="5E851090"/>
    <w:rsid w:val="624D20E5"/>
    <w:rsid w:val="647A2EAE"/>
    <w:rsid w:val="65744572"/>
    <w:rsid w:val="679C03BD"/>
    <w:rsid w:val="7429626E"/>
    <w:rsid w:val="76926C28"/>
    <w:rsid w:val="7B4F0100"/>
    <w:rsid w:val="7B965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0702F-4C82-4D39-AB9A-85175C2D14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225</Words>
  <Characters>1286</Characters>
  <Lines>10</Lines>
  <Paragraphs>3</Paragraphs>
  <TotalTime>0</TotalTime>
  <ScaleCrop>false</ScaleCrop>
  <LinksUpToDate>false</LinksUpToDate>
  <CharactersWithSpaces>1508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匿名用户</cp:lastModifiedBy>
  <dcterms:modified xsi:type="dcterms:W3CDTF">2026-01-15T07:55:18Z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D33EE900B17747B3AE58EB16B266813F</vt:lpwstr>
  </property>
</Properties>
</file>