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bookmarkStart w:id="1" w:name="_GoBack"/>
      <w:bookmarkEnd w:id="1"/>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11"/>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cs="Arial"/>
                <w:color w:val="auto"/>
                <w:kern w:val="2"/>
                <w:sz w:val="24"/>
                <w:szCs w:val="22"/>
                <w:highlight w:val="none"/>
                <w:lang w:eastAsia="zh-CN"/>
              </w:rPr>
              <w:t>网络安全态势感知报送产品项目</w:t>
            </w:r>
            <w:r>
              <w:rPr>
                <w:rFonts w:hint="eastAsia" w:ascii="宋体" w:hAnsi="宋体" w:eastAsia="宋体" w:cs="宋体"/>
                <w:color w:val="000000"/>
                <w:kern w:val="0"/>
                <w:sz w:val="24"/>
                <w:szCs w:val="24"/>
              </w:rPr>
              <w:t>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b/>
          <w:bCs/>
          <w:sz w:val="24"/>
          <w:szCs w:val="24"/>
        </w:rPr>
      </w:pPr>
      <w:r>
        <w:rPr>
          <w:rFonts w:hint="eastAsia"/>
          <w:b/>
          <w:bCs/>
          <w:sz w:val="24"/>
          <w:szCs w:val="24"/>
          <w:u w:val="single"/>
        </w:rPr>
        <w:t>本页仅为提示页，不需要打印放入报名材料</w:t>
      </w:r>
      <w:r>
        <w:rPr>
          <w:rFonts w:hint="eastAsia"/>
          <w:b/>
          <w:bCs/>
          <w:sz w:val="24"/>
          <w:szCs w:val="24"/>
        </w:rPr>
        <w:t>。</w:t>
      </w:r>
    </w:p>
    <w:p>
      <w:pPr>
        <w:rPr>
          <w:b/>
          <w:bCs/>
          <w:sz w:val="24"/>
          <w:szCs w:val="24"/>
        </w:rPr>
      </w:pPr>
      <w:r>
        <w:rPr>
          <w:rFonts w:hint="eastAsia"/>
          <w:b/>
          <w:bCs/>
          <w:sz w:val="24"/>
          <w:szCs w:val="24"/>
        </w:rPr>
        <w:t>一、报名文件模版：</w:t>
      </w:r>
    </w:p>
    <w:p>
      <w:pPr>
        <w:pStyle w:val="18"/>
        <w:numPr>
          <w:ilvl w:val="-1"/>
          <w:numId w:val="0"/>
        </w:numPr>
        <w:ind w:left="0" w:firstLine="0" w:firstLineChars="0"/>
        <w:rPr>
          <w:rFonts w:ascii="宋体" w:hAnsi="宋体" w:eastAsia="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营业执照</w:t>
      </w:r>
      <w:r>
        <w:rPr>
          <w:rFonts w:hint="eastAsia" w:ascii="宋体" w:hAnsi="宋体" w:cstheme="minorBidi"/>
          <w:sz w:val="24"/>
          <w:szCs w:val="22"/>
          <w:highlight w:val="none"/>
        </w:rPr>
        <w:t>或事业单位法人证书</w:t>
      </w:r>
      <w:r>
        <w:rPr>
          <w:rFonts w:hint="eastAsia" w:ascii="宋体" w:hAnsi="宋体" w:eastAsia="宋体" w:cs="宋体"/>
          <w:color w:val="000000"/>
          <w:kern w:val="0"/>
          <w:sz w:val="24"/>
          <w:szCs w:val="24"/>
        </w:rPr>
        <w:t>；</w:t>
      </w:r>
    </w:p>
    <w:p>
      <w:pPr>
        <w:widowControl/>
        <w:spacing w:line="360" w:lineRule="auto"/>
        <w:ind w:firstLine="0" w:firstLineChars="0"/>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w:t>
      </w:r>
      <w:r>
        <w:rPr>
          <w:rFonts w:hint="eastAsia" w:ascii="宋体" w:hAnsi="宋体" w:eastAsia="宋体" w:cs="宋体"/>
          <w:color w:val="auto"/>
          <w:sz w:val="24"/>
          <w:szCs w:val="24"/>
          <w:highlight w:val="none"/>
          <w:u w:val="none"/>
          <w:lang w:val="en-US" w:eastAsia="zh-CN"/>
        </w:rPr>
        <w:t>并打印的《法人和非法人组织公共信用信息报告》</w:t>
      </w:r>
      <w:r>
        <w:rPr>
          <w:rFonts w:hint="eastAsia" w:ascii="宋体" w:hAnsi="宋体" w:eastAsia="宋体" w:cs="宋体"/>
          <w:color w:val="000000"/>
          <w:kern w:val="0"/>
          <w:sz w:val="24"/>
          <w:szCs w:val="24"/>
        </w:rPr>
        <w:t>；</w:t>
      </w:r>
    </w:p>
    <w:p>
      <w:pPr>
        <w:widowControl/>
        <w:spacing w:line="360" w:lineRule="auto"/>
        <w:ind w:firstLine="0" w:firstLineChars="0"/>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关联方关系声明函（格式详见后文）；</w:t>
      </w:r>
    </w:p>
    <w:p>
      <w:pPr>
        <w:pStyle w:val="18"/>
        <w:numPr>
          <w:ilvl w:val="0"/>
          <w:numId w:val="0"/>
        </w:numPr>
        <w:rPr>
          <w:rFonts w:hint="eastAsia" w:ascii="宋体" w:hAnsi="宋体" w:cs="宋体"/>
          <w:color w:val="000000"/>
          <w:kern w:val="0"/>
          <w:sz w:val="24"/>
          <w:szCs w:val="24"/>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r>
        <w:rPr>
          <w:rFonts w:hint="eastAsia" w:ascii="宋体" w:hAnsi="宋体" w:cs="宋体"/>
          <w:color w:val="000000"/>
          <w:kern w:val="0"/>
          <w:sz w:val="24"/>
          <w:szCs w:val="24"/>
        </w:rPr>
        <w:t xml:space="preserve"> </w:t>
      </w:r>
    </w:p>
    <w:p>
      <w:pPr>
        <w:pStyle w:val="18"/>
        <w:numPr>
          <w:ilvl w:val="0"/>
          <w:numId w:val="0"/>
        </w:numPr>
        <w:ind w:firstLine="0" w:firstLineChars="0"/>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5.</w:t>
      </w:r>
      <w:r>
        <w:rPr>
          <w:rFonts w:hint="eastAsia" w:ascii="宋体" w:hAnsi="宋体" w:cs="宋体" w:eastAsiaTheme="minorEastAsia"/>
          <w:b w:val="0"/>
          <w:bCs w:val="0"/>
          <w:color w:val="000000"/>
          <w:kern w:val="0"/>
          <w:sz w:val="24"/>
          <w:szCs w:val="24"/>
          <w:highlight w:val="none"/>
          <w:u w:val="none"/>
        </w:rPr>
        <w:t>依法缴纳税收证明材料</w:t>
      </w:r>
      <w:r>
        <w:rPr>
          <w:rFonts w:hint="eastAsia" w:ascii="宋体" w:hAnsi="宋体" w:cs="宋体"/>
          <w:b w:val="0"/>
          <w:bCs w:val="0"/>
          <w:color w:val="000000"/>
          <w:kern w:val="0"/>
          <w:sz w:val="24"/>
          <w:szCs w:val="24"/>
          <w:u w:val="none"/>
          <w:lang w:eastAsia="zh-CN"/>
        </w:rPr>
        <w:t>；</w:t>
      </w:r>
    </w:p>
    <w:p>
      <w:pPr>
        <w:widowControl/>
        <w:spacing w:line="360" w:lineRule="auto"/>
        <w:ind w:firstLine="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6.企业业绩案例</w:t>
      </w:r>
      <w:r>
        <w:rPr>
          <w:rFonts w:hint="eastAsia" w:ascii="宋体" w:hAnsi="宋体" w:eastAsia="宋体" w:cs="宋体"/>
          <w:color w:val="000000"/>
          <w:kern w:val="0"/>
          <w:sz w:val="24"/>
          <w:szCs w:val="24"/>
        </w:rPr>
        <w:t>：请填写目录，并附相应的合同复印件关键页，超过公告要求时限的合同请勿提供。合同复印件内需体现采购标的、合作期限、客户名称、签字页、合同签订日期</w:t>
      </w:r>
      <w:r>
        <w:rPr>
          <w:rFonts w:hint="eastAsia" w:ascii="宋体" w:hAnsi="宋体" w:eastAsia="宋体" w:cs="宋体"/>
          <w:color w:val="000000"/>
          <w:kern w:val="0"/>
          <w:sz w:val="24"/>
          <w:szCs w:val="24"/>
          <w:lang w:eastAsia="zh-CN"/>
        </w:rPr>
        <w:t>；</w:t>
      </w:r>
    </w:p>
    <w:p>
      <w:pPr>
        <w:widowControl/>
        <w:spacing w:line="360" w:lineRule="auto"/>
        <w:ind w:firstLine="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7.其他报名公司认为需要递交的材料。</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spacing w:line="360" w:lineRule="auto"/>
        <w:jc w:val="left"/>
        <w:rPr>
          <w:rFonts w:hint="eastAsia" w:ascii="宋体" w:hAnsi="宋体" w:cs="宋体"/>
          <w:b w:val="0"/>
          <w:color w:val="000000"/>
          <w:kern w:val="0"/>
          <w:sz w:val="24"/>
          <w:szCs w:val="24"/>
        </w:rPr>
      </w:pPr>
      <w:r>
        <w:rPr>
          <w:rFonts w:hint="eastAsia" w:ascii="宋体" w:hAnsi="宋体" w:cs="宋体" w:eastAsiaTheme="minorEastAsia"/>
          <w:color w:val="000000"/>
          <w:kern w:val="0"/>
          <w:sz w:val="24"/>
          <w:szCs w:val="24"/>
          <w:lang w:val="en-US" w:eastAsia="zh-CN"/>
        </w:rPr>
        <w:t>1.</w:t>
      </w:r>
      <w:r>
        <w:rPr>
          <w:rFonts w:hint="eastAsia" w:ascii="宋体" w:hAnsi="宋体" w:cs="宋体" w:eastAsiaTheme="minorEastAsia"/>
          <w:color w:val="000000"/>
          <w:kern w:val="0"/>
          <w:sz w:val="24"/>
          <w:szCs w:val="24"/>
        </w:rPr>
        <w:t>以上文件若有特殊情况，请以文字说明，并加盖公章。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报名文件均需要公司加盖单位公章。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10"/>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10"/>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hint="default" w:ascii="宋体" w:hAnsi="宋体" w:eastAsia="宋体" w:cs="Times New Roman"/>
          <w:b/>
          <w:bCs/>
          <w:color w:val="auto"/>
          <w:sz w:val="36"/>
          <w:szCs w:val="36"/>
          <w:u w:val="none"/>
          <w:lang w:val="en-US" w:eastAsia="zh-CN"/>
        </w:rPr>
      </w:pPr>
      <w:r>
        <w:rPr>
          <w:rFonts w:hint="eastAsia" w:ascii="宋体" w:hAnsi="宋体" w:eastAsia="宋体" w:cs="Times New Roman"/>
          <w:b/>
          <w:bCs/>
          <w:color w:val="auto"/>
          <w:sz w:val="36"/>
          <w:szCs w:val="36"/>
          <w:u w:val="none"/>
          <w:lang w:val="en-US" w:eastAsia="zh-CN"/>
        </w:rPr>
        <w:t>承诺函</w:t>
      </w:r>
    </w:p>
    <w:p>
      <w:pPr>
        <w:widowControl/>
        <w:jc w:val="left"/>
        <w:rPr>
          <w:rFonts w:hint="eastAsia" w:ascii="宋体" w:hAnsi="宋体" w:eastAsia="宋体" w:cs="仿宋_GB2312"/>
          <w:b w:val="0"/>
          <w:bCs w:val="0"/>
          <w:color w:val="auto"/>
          <w:kern w:val="0"/>
          <w:sz w:val="24"/>
          <w:szCs w:val="24"/>
          <w:u w:val="none"/>
          <w:lang w:val="en-US" w:eastAsia="zh-CN"/>
        </w:rPr>
      </w:pPr>
    </w:p>
    <w:p>
      <w:pPr>
        <w:spacing w:line="360" w:lineRule="auto"/>
        <w:rPr>
          <w:rFonts w:ascii="仿宋_GB2312" w:hAnsi="Times New Roman" w:eastAsia="仿宋_GB2312" w:cs="Times New Roman"/>
          <w:color w:val="auto"/>
          <w:sz w:val="28"/>
          <w:szCs w:val="28"/>
          <w:u w:val="none"/>
        </w:rPr>
      </w:pPr>
      <w:r>
        <w:rPr>
          <w:rFonts w:hint="eastAsia" w:ascii="仿宋_GB2312" w:hAnsi="Times New Roman" w:eastAsia="仿宋_GB2312" w:cs="Times New Roman"/>
          <w:color w:val="auto"/>
          <w:sz w:val="28"/>
          <w:szCs w:val="28"/>
          <w:u w:val="none"/>
        </w:rPr>
        <w:t>福建海峡银行股份有限公司：</w:t>
      </w:r>
    </w:p>
    <w:p>
      <w:pPr>
        <w:spacing w:line="360" w:lineRule="auto"/>
        <w:ind w:firstLine="560" w:firstLineChars="200"/>
        <w:rPr>
          <w:rFonts w:hint="eastAsia" w:ascii="仿宋_GB2312" w:hAnsi="Times New Roman" w:eastAsia="仿宋_GB2312" w:cs="Times New Roman"/>
          <w:color w:val="auto"/>
          <w:sz w:val="28"/>
          <w:szCs w:val="28"/>
          <w:u w:val="none"/>
          <w:lang w:val="en-US" w:eastAsia="zh-CN"/>
        </w:rPr>
      </w:pPr>
      <w:r>
        <w:rPr>
          <w:rFonts w:hint="eastAsia" w:ascii="仿宋_GB2312" w:hAnsi="Times New Roman" w:eastAsia="仿宋_GB2312" w:cs="Times New Roman"/>
          <w:color w:val="auto"/>
          <w:sz w:val="28"/>
          <w:szCs w:val="28"/>
          <w:u w:val="none"/>
        </w:rPr>
        <w:t>我</w:t>
      </w:r>
      <w:r>
        <w:rPr>
          <w:rFonts w:ascii="仿宋_GB2312" w:hAnsi="Times New Roman" w:eastAsia="仿宋_GB2312" w:cs="Times New Roman"/>
          <w:color w:val="auto"/>
          <w:sz w:val="28"/>
          <w:szCs w:val="28"/>
          <w:u w:val="none"/>
        </w:rPr>
        <w:t>司</w:t>
      </w:r>
      <w:r>
        <w:rPr>
          <w:rFonts w:hint="eastAsia" w:ascii="仿宋_GB2312" w:hAnsi="Times New Roman" w:eastAsia="仿宋_GB2312" w:cs="Times New Roman"/>
          <w:color w:val="auto"/>
          <w:sz w:val="28"/>
          <w:szCs w:val="28"/>
          <w:u w:val="none"/>
          <w:lang w:val="en-US" w:eastAsia="zh-CN"/>
        </w:rPr>
        <w:t>参与</w:t>
      </w:r>
      <w:r>
        <w:rPr>
          <w:rFonts w:hint="eastAsia" w:ascii="仿宋_GB2312" w:hAnsi="Times New Roman" w:eastAsia="仿宋_GB2312" w:cs="Times New Roman"/>
          <w:color w:val="auto"/>
          <w:sz w:val="28"/>
          <w:szCs w:val="28"/>
          <w:u w:val="single"/>
        </w:rPr>
        <w:t xml:space="preserve"> </w:t>
      </w:r>
      <w:r>
        <w:rPr>
          <w:rFonts w:hint="eastAsia" w:ascii="仿宋_GB2312" w:hAnsi="Times New Roman" w:eastAsia="仿宋_GB2312" w:cs="Times New Roman"/>
          <w:color w:val="auto"/>
          <w:kern w:val="2"/>
          <w:sz w:val="28"/>
          <w:szCs w:val="28"/>
          <w:u w:val="single"/>
          <w:lang w:eastAsia="zh-CN"/>
        </w:rPr>
        <w:t>网络安全态势感知报送产品</w:t>
      </w:r>
      <w:r>
        <w:rPr>
          <w:rFonts w:hint="eastAsia" w:ascii="仿宋_GB2312" w:hAnsi="Times New Roman" w:eastAsia="仿宋_GB2312" w:cs="Times New Roman"/>
          <w:color w:val="auto"/>
          <w:sz w:val="28"/>
          <w:szCs w:val="28"/>
          <w:u w:val="single"/>
        </w:rPr>
        <w:t xml:space="preserve"> </w:t>
      </w:r>
      <w:r>
        <w:rPr>
          <w:rFonts w:ascii="仿宋_GB2312" w:hAnsi="Times New Roman" w:eastAsia="仿宋_GB2312" w:cs="Times New Roman"/>
          <w:color w:val="auto"/>
          <w:sz w:val="28"/>
          <w:szCs w:val="28"/>
          <w:u w:val="none"/>
        </w:rPr>
        <w:t>项目</w:t>
      </w:r>
      <w:r>
        <w:rPr>
          <w:rFonts w:hint="eastAsia" w:ascii="仿宋_GB2312" w:hAnsi="Times New Roman" w:eastAsia="仿宋_GB2312" w:cs="Times New Roman"/>
          <w:color w:val="auto"/>
          <w:sz w:val="28"/>
          <w:szCs w:val="28"/>
          <w:u w:val="none"/>
          <w:lang w:val="en-US" w:eastAsia="zh-CN"/>
        </w:rPr>
        <w:t>报名，我司承诺：</w:t>
      </w:r>
    </w:p>
    <w:p>
      <w:pPr>
        <w:spacing w:line="360" w:lineRule="auto"/>
        <w:ind w:firstLine="560" w:firstLineChars="200"/>
        <w:rPr>
          <w:rFonts w:hint="eastAsia" w:ascii="仿宋_GB2312" w:hAnsi="Times New Roman" w:eastAsia="仿宋_GB2312" w:cs="Times New Roman"/>
          <w:color w:val="auto"/>
          <w:sz w:val="28"/>
          <w:szCs w:val="28"/>
          <w:u w:val="none"/>
          <w:lang w:val="en-US" w:eastAsia="zh-CN"/>
        </w:rPr>
      </w:pPr>
      <w:r>
        <w:rPr>
          <w:rFonts w:hint="eastAsia" w:ascii="仿宋_GB2312" w:hAnsi="Times New Roman" w:eastAsia="仿宋_GB2312" w:cs="Times New Roman"/>
          <w:color w:val="auto"/>
          <w:sz w:val="28"/>
          <w:szCs w:val="28"/>
          <w:u w:val="none"/>
          <w:lang w:val="en-US" w:eastAsia="zh-CN"/>
        </w:rPr>
        <w:t>1.我司</w:t>
      </w:r>
      <w:r>
        <w:rPr>
          <w:rFonts w:hint="eastAsia" w:ascii="仿宋_GB2312" w:hAnsi="Times New Roman" w:eastAsia="仿宋_GB2312" w:cs="Times New Roman"/>
          <w:color w:val="auto"/>
          <w:sz w:val="28"/>
          <w:szCs w:val="28"/>
          <w:u w:val="none"/>
        </w:rPr>
        <w:t>以</w:t>
      </w:r>
      <w:r>
        <w:rPr>
          <w:rFonts w:hint="eastAsia" w:ascii="仿宋_GB2312" w:hAnsi="Times New Roman" w:eastAsia="仿宋_GB2312" w:cs="Times New Roman"/>
          <w:color w:val="auto"/>
          <w:sz w:val="28"/>
          <w:szCs w:val="28"/>
          <w:u w:val="single"/>
        </w:rPr>
        <w:t xml:space="preserve">      </w:t>
      </w:r>
      <w:r>
        <w:rPr>
          <w:rFonts w:hint="eastAsia" w:ascii="仿宋_GB2312" w:hAnsi="Times New Roman" w:eastAsia="仿宋_GB2312" w:cs="Times New Roman"/>
          <w:color w:val="auto"/>
          <w:sz w:val="28"/>
          <w:szCs w:val="28"/>
          <w:u w:val="none"/>
        </w:rPr>
        <w:t>公司名义报名，</w:t>
      </w:r>
      <w:r>
        <w:rPr>
          <w:rFonts w:hint="eastAsia" w:ascii="仿宋_GB2312" w:hAnsi="Times New Roman" w:eastAsia="仿宋_GB2312" w:cs="Times New Roman"/>
          <w:color w:val="auto"/>
          <w:sz w:val="28"/>
          <w:szCs w:val="28"/>
          <w:u w:val="none"/>
          <w:lang w:val="en-US" w:eastAsia="zh-CN"/>
        </w:rPr>
        <w:t>不存在“单位负责人为同一人或者存在控股、管理关系的不同单位”同时报名的情况。</w:t>
      </w:r>
    </w:p>
    <w:p>
      <w:pPr>
        <w:spacing w:line="360" w:lineRule="auto"/>
        <w:ind w:firstLine="560" w:firstLineChars="200"/>
        <w:rPr>
          <w:rFonts w:hint="eastAsia" w:ascii="仿宋_GB2312" w:hAnsi="Times New Roman" w:eastAsia="仿宋_GB2312" w:cs="Times New Roman"/>
          <w:color w:val="auto"/>
          <w:sz w:val="28"/>
          <w:szCs w:val="28"/>
          <w:u w:val="none"/>
          <w:lang w:val="en-US" w:eastAsia="zh-CN"/>
        </w:rPr>
      </w:pPr>
      <w:r>
        <w:rPr>
          <w:rFonts w:hint="eastAsia" w:ascii="仿宋_GB2312" w:hAnsi="Times New Roman" w:eastAsia="仿宋_GB2312" w:cs="Times New Roman"/>
          <w:color w:val="auto"/>
          <w:sz w:val="28"/>
          <w:szCs w:val="28"/>
          <w:u w:val="none"/>
          <w:lang w:val="en-US" w:eastAsia="zh-CN"/>
        </w:rPr>
        <w:t>2.我司具有足够的流动资金承担项目相关工作，没有财产被接管冻结或亏损处于破产状况。</w:t>
      </w:r>
    </w:p>
    <w:p>
      <w:pPr>
        <w:spacing w:line="360" w:lineRule="auto"/>
        <w:ind w:firstLine="560" w:firstLineChars="200"/>
        <w:rPr>
          <w:rFonts w:hint="eastAsia" w:ascii="仿宋_GB2312" w:hAnsi="Times New Roman" w:eastAsia="仿宋_GB2312" w:cs="Times New Roman"/>
          <w:color w:val="auto"/>
          <w:sz w:val="28"/>
          <w:szCs w:val="28"/>
          <w:u w:val="none"/>
        </w:rPr>
      </w:pPr>
      <w:r>
        <w:rPr>
          <w:rFonts w:hint="eastAsia" w:ascii="仿宋_GB2312" w:hAnsi="Times New Roman" w:eastAsia="仿宋_GB2312" w:cs="Times New Roman"/>
          <w:color w:val="auto"/>
          <w:sz w:val="28"/>
          <w:szCs w:val="28"/>
          <w:u w:val="none"/>
          <w:lang w:val="en-US" w:eastAsia="zh-CN"/>
        </w:rPr>
        <w:t>3.若该</w:t>
      </w:r>
      <w:r>
        <w:rPr>
          <w:rFonts w:hint="eastAsia" w:ascii="仿宋_GB2312" w:hAnsi="Times New Roman" w:eastAsia="仿宋_GB2312" w:cs="Times New Roman"/>
          <w:color w:val="auto"/>
          <w:sz w:val="28"/>
          <w:szCs w:val="28"/>
          <w:u w:val="none"/>
        </w:rPr>
        <w:t>项目</w:t>
      </w:r>
      <w:r>
        <w:rPr>
          <w:rFonts w:hint="eastAsia" w:ascii="仿宋_GB2312" w:hAnsi="Times New Roman" w:eastAsia="仿宋_GB2312" w:cs="Times New Roman"/>
          <w:color w:val="auto"/>
          <w:sz w:val="28"/>
          <w:szCs w:val="28"/>
          <w:u w:val="none"/>
          <w:lang w:val="en-US" w:eastAsia="zh-CN"/>
        </w:rPr>
        <w:t>最终</w:t>
      </w:r>
      <w:r>
        <w:rPr>
          <w:rFonts w:ascii="仿宋_GB2312" w:hAnsi="Times New Roman" w:eastAsia="仿宋_GB2312" w:cs="Times New Roman"/>
          <w:color w:val="auto"/>
          <w:sz w:val="28"/>
          <w:szCs w:val="28"/>
          <w:u w:val="none"/>
        </w:rPr>
        <w:t>由</w:t>
      </w:r>
      <w:r>
        <w:rPr>
          <w:rFonts w:hint="eastAsia" w:ascii="仿宋_GB2312" w:hAnsi="Times New Roman" w:eastAsia="仿宋_GB2312" w:cs="Times New Roman"/>
          <w:color w:val="auto"/>
          <w:sz w:val="28"/>
          <w:szCs w:val="28"/>
          <w:u w:val="none"/>
        </w:rPr>
        <w:t>我</w:t>
      </w:r>
      <w:r>
        <w:rPr>
          <w:rFonts w:ascii="仿宋_GB2312" w:hAnsi="Times New Roman" w:eastAsia="仿宋_GB2312" w:cs="Times New Roman"/>
          <w:color w:val="auto"/>
          <w:sz w:val="28"/>
          <w:szCs w:val="28"/>
          <w:u w:val="none"/>
        </w:rPr>
        <w:t>司</w:t>
      </w:r>
      <w:r>
        <w:rPr>
          <w:rFonts w:hint="eastAsia" w:ascii="仿宋_GB2312" w:hAnsi="Times New Roman" w:eastAsia="仿宋_GB2312" w:cs="Times New Roman"/>
          <w:color w:val="auto"/>
          <w:sz w:val="28"/>
          <w:szCs w:val="28"/>
          <w:u w:val="none"/>
          <w:lang w:val="en-US" w:eastAsia="zh-CN"/>
        </w:rPr>
        <w:t>承接，我司将</w:t>
      </w:r>
      <w:r>
        <w:rPr>
          <w:rFonts w:ascii="仿宋_GB2312" w:hAnsi="Times New Roman" w:eastAsia="仿宋_GB2312" w:cs="Times New Roman"/>
          <w:color w:val="auto"/>
          <w:sz w:val="28"/>
          <w:szCs w:val="28"/>
          <w:u w:val="none"/>
        </w:rPr>
        <w:t>独立</w:t>
      </w:r>
      <w:r>
        <w:rPr>
          <w:rFonts w:hint="eastAsia" w:ascii="仿宋_GB2312" w:hAnsi="Times New Roman" w:eastAsia="仿宋_GB2312" w:cs="Times New Roman"/>
          <w:color w:val="auto"/>
          <w:sz w:val="28"/>
          <w:szCs w:val="28"/>
          <w:u w:val="none"/>
          <w:lang w:val="en-US" w:eastAsia="zh-CN"/>
        </w:rPr>
        <w:t>完成成交项目</w:t>
      </w:r>
      <w:r>
        <w:rPr>
          <w:rFonts w:ascii="仿宋_GB2312" w:hAnsi="Times New Roman" w:eastAsia="仿宋_GB2312" w:cs="Times New Roman"/>
          <w:color w:val="auto"/>
          <w:sz w:val="28"/>
          <w:szCs w:val="28"/>
          <w:u w:val="none"/>
        </w:rPr>
        <w:t>，</w:t>
      </w:r>
      <w:r>
        <w:rPr>
          <w:rFonts w:hint="eastAsia" w:ascii="仿宋_GB2312" w:hAnsi="Times New Roman" w:eastAsia="仿宋_GB2312" w:cs="Times New Roman"/>
          <w:color w:val="auto"/>
          <w:sz w:val="28"/>
          <w:szCs w:val="28"/>
          <w:u w:val="none"/>
          <w:lang w:val="en-US" w:eastAsia="zh-CN"/>
        </w:rPr>
        <w:t>不存在</w:t>
      </w:r>
      <w:r>
        <w:rPr>
          <w:rFonts w:ascii="仿宋_GB2312" w:hAnsi="Times New Roman" w:eastAsia="仿宋_GB2312" w:cs="Times New Roman"/>
          <w:color w:val="auto"/>
          <w:sz w:val="28"/>
          <w:szCs w:val="28"/>
          <w:u w:val="none"/>
        </w:rPr>
        <w:t>联合体单位</w:t>
      </w:r>
      <w:r>
        <w:rPr>
          <w:rFonts w:hint="eastAsia" w:ascii="仿宋_GB2312" w:hAnsi="Times New Roman" w:eastAsia="仿宋_GB2312" w:cs="Times New Roman"/>
          <w:color w:val="auto"/>
          <w:sz w:val="28"/>
          <w:szCs w:val="28"/>
          <w:u w:val="none"/>
        </w:rPr>
        <w:t>，不存在</w:t>
      </w:r>
      <w:r>
        <w:rPr>
          <w:rFonts w:ascii="仿宋_GB2312" w:hAnsi="Times New Roman" w:eastAsia="仿宋_GB2312" w:cs="Times New Roman"/>
          <w:color w:val="auto"/>
          <w:sz w:val="28"/>
          <w:szCs w:val="28"/>
          <w:u w:val="none"/>
        </w:rPr>
        <w:t>转包或分包</w:t>
      </w:r>
      <w:r>
        <w:rPr>
          <w:rFonts w:hint="eastAsia" w:ascii="仿宋_GB2312" w:hAnsi="Times New Roman" w:eastAsia="仿宋_GB2312" w:cs="Times New Roman"/>
          <w:color w:val="auto"/>
          <w:sz w:val="28"/>
          <w:szCs w:val="28"/>
          <w:u w:val="none"/>
        </w:rPr>
        <w:t>的</w:t>
      </w:r>
      <w:r>
        <w:rPr>
          <w:rFonts w:ascii="仿宋_GB2312" w:hAnsi="Times New Roman" w:eastAsia="仿宋_GB2312" w:cs="Times New Roman"/>
          <w:color w:val="auto"/>
          <w:sz w:val="28"/>
          <w:szCs w:val="28"/>
          <w:u w:val="none"/>
        </w:rPr>
        <w:t>情况</w:t>
      </w:r>
      <w:r>
        <w:rPr>
          <w:rFonts w:hint="eastAsia" w:ascii="仿宋_GB2312" w:hAnsi="Times New Roman" w:eastAsia="仿宋_GB2312" w:cs="Times New Roman"/>
          <w:color w:val="auto"/>
          <w:sz w:val="28"/>
          <w:szCs w:val="28"/>
          <w:u w:val="none"/>
        </w:rPr>
        <w:t>。</w:t>
      </w:r>
    </w:p>
    <w:p>
      <w:pPr>
        <w:spacing w:line="360" w:lineRule="auto"/>
        <w:ind w:firstLine="560" w:firstLineChars="200"/>
        <w:rPr>
          <w:rFonts w:hint="eastAsia" w:ascii="仿宋_GB2312" w:hAnsi="Times New Roman" w:eastAsia="仿宋_GB2312" w:cs="Times New Roman"/>
          <w:color w:val="auto"/>
          <w:sz w:val="28"/>
          <w:szCs w:val="28"/>
          <w:u w:val="none"/>
          <w:lang w:val="en-US" w:eastAsia="zh-CN"/>
        </w:rPr>
      </w:pPr>
      <w:r>
        <w:rPr>
          <w:rFonts w:hint="eastAsia" w:ascii="仿宋_GB2312" w:hAnsi="Times New Roman" w:eastAsia="仿宋_GB2312" w:cs="Times New Roman"/>
          <w:color w:val="auto"/>
          <w:sz w:val="28"/>
          <w:szCs w:val="28"/>
          <w:u w:val="none"/>
          <w:lang w:val="en-US" w:eastAsia="zh-CN"/>
        </w:rPr>
        <w:t>4.我司保证我司已提供和将要提供的项目材料均真实有效准确。</w:t>
      </w:r>
    </w:p>
    <w:p>
      <w:pPr>
        <w:spacing w:line="360" w:lineRule="auto"/>
        <w:ind w:firstLine="560" w:firstLineChars="200"/>
        <w:rPr>
          <w:rFonts w:ascii="仿宋_GB2312" w:hAnsi="Times New Roman" w:eastAsia="仿宋_GB2312" w:cs="Times New Roman"/>
          <w:color w:val="auto"/>
          <w:sz w:val="28"/>
          <w:szCs w:val="28"/>
          <w:u w:val="none"/>
        </w:rPr>
      </w:pPr>
      <w:r>
        <w:rPr>
          <w:rFonts w:hint="eastAsia" w:ascii="仿宋_GB2312" w:hAnsi="Times New Roman" w:eastAsia="仿宋_GB2312" w:cs="Times New Roman"/>
          <w:color w:val="auto"/>
          <w:sz w:val="28"/>
          <w:szCs w:val="28"/>
          <w:u w:val="none"/>
        </w:rPr>
        <w:t>若有</w:t>
      </w:r>
      <w:r>
        <w:rPr>
          <w:rFonts w:hint="eastAsia" w:ascii="仿宋_GB2312" w:hAnsi="Times New Roman" w:eastAsia="仿宋_GB2312" w:cs="Times New Roman"/>
          <w:color w:val="auto"/>
          <w:sz w:val="28"/>
          <w:szCs w:val="28"/>
          <w:u w:val="none"/>
          <w:lang w:val="en-US" w:eastAsia="zh-CN"/>
        </w:rPr>
        <w:t>违以上</w:t>
      </w:r>
      <w:r>
        <w:rPr>
          <w:rFonts w:ascii="仿宋_GB2312" w:hAnsi="Times New Roman" w:eastAsia="仿宋_GB2312" w:cs="Times New Roman"/>
          <w:color w:val="auto"/>
          <w:sz w:val="28"/>
          <w:szCs w:val="28"/>
          <w:u w:val="none"/>
        </w:rPr>
        <w:t>承诺，我司</w:t>
      </w:r>
      <w:r>
        <w:rPr>
          <w:rFonts w:hint="eastAsia" w:ascii="仿宋_GB2312" w:hAnsi="Times New Roman" w:eastAsia="仿宋_GB2312" w:cs="Times New Roman"/>
          <w:color w:val="auto"/>
          <w:sz w:val="28"/>
          <w:szCs w:val="28"/>
          <w:u w:val="none"/>
        </w:rPr>
        <w:t>自愿</w:t>
      </w:r>
      <w:r>
        <w:rPr>
          <w:rFonts w:ascii="仿宋_GB2312" w:hAnsi="Times New Roman" w:eastAsia="仿宋_GB2312" w:cs="Times New Roman"/>
          <w:color w:val="auto"/>
          <w:sz w:val="28"/>
          <w:szCs w:val="28"/>
          <w:u w:val="none"/>
        </w:rPr>
        <w:t>退出该项目</w:t>
      </w:r>
      <w:r>
        <w:rPr>
          <w:rFonts w:hint="eastAsia" w:ascii="仿宋_GB2312" w:hAnsi="Times New Roman" w:eastAsia="仿宋_GB2312" w:cs="Times New Roman"/>
          <w:color w:val="auto"/>
          <w:sz w:val="28"/>
          <w:szCs w:val="28"/>
          <w:u w:val="none"/>
          <w:lang w:eastAsia="zh-CN"/>
        </w:rPr>
        <w:t>，</w:t>
      </w:r>
      <w:r>
        <w:rPr>
          <w:rFonts w:hint="eastAsia" w:ascii="仿宋_GB2312" w:hAnsi="Times New Roman" w:eastAsia="仿宋_GB2312" w:cs="Times New Roman"/>
          <w:color w:val="auto"/>
          <w:sz w:val="28"/>
          <w:szCs w:val="28"/>
          <w:u w:val="none"/>
          <w:lang w:val="en-US" w:eastAsia="zh-CN"/>
        </w:rPr>
        <w:t>并就造成的损失依法向贵行承担赔偿责任</w:t>
      </w:r>
      <w:r>
        <w:rPr>
          <w:rFonts w:ascii="仿宋_GB2312" w:hAnsi="Times New Roman" w:eastAsia="仿宋_GB2312" w:cs="Times New Roman"/>
          <w:color w:val="auto"/>
          <w:sz w:val="28"/>
          <w:szCs w:val="28"/>
          <w:u w:val="none"/>
        </w:rPr>
        <w:t>。</w:t>
      </w:r>
    </w:p>
    <w:p>
      <w:pPr>
        <w:spacing w:line="360" w:lineRule="auto"/>
        <w:ind w:firstLine="560" w:firstLineChars="200"/>
        <w:rPr>
          <w:rFonts w:hint="default" w:ascii="仿宋_GB2312" w:hAnsi="Times New Roman" w:eastAsia="仿宋_GB2312" w:cs="Times New Roman"/>
          <w:color w:val="auto"/>
          <w:sz w:val="28"/>
          <w:szCs w:val="28"/>
          <w:lang w:val="en-US"/>
        </w:rPr>
      </w:pPr>
    </w:p>
    <w:p>
      <w:pPr>
        <w:spacing w:line="360" w:lineRule="auto"/>
        <w:ind w:firstLine="560" w:firstLineChars="200"/>
        <w:rPr>
          <w:rFonts w:ascii="仿宋_GB2312" w:hAnsi="Times New Roman" w:eastAsia="仿宋_GB2312" w:cs="Times New Roman"/>
          <w:color w:val="auto"/>
          <w:sz w:val="28"/>
          <w:szCs w:val="28"/>
          <w:u w:val="wave"/>
        </w:rPr>
      </w:pPr>
    </w:p>
    <w:p>
      <w:pPr>
        <w:ind w:firstLine="4200" w:firstLineChars="1500"/>
        <w:rPr>
          <w:rFonts w:ascii="仿宋_GB2312" w:hAnsi="Times New Roman" w:eastAsia="仿宋_GB2312" w:cs="Times New Roman"/>
          <w:color w:val="auto"/>
          <w:sz w:val="28"/>
          <w:szCs w:val="28"/>
          <w:u w:val="none"/>
        </w:rPr>
      </w:pPr>
      <w:r>
        <w:rPr>
          <w:rFonts w:hint="eastAsia" w:ascii="仿宋_GB2312" w:hAnsi="Times New Roman" w:eastAsia="仿宋_GB2312" w:cs="Times New Roman"/>
          <w:color w:val="auto"/>
          <w:sz w:val="28"/>
          <w:szCs w:val="28"/>
          <w:u w:val="none"/>
        </w:rPr>
        <w:t>公司名称</w:t>
      </w:r>
      <w:r>
        <w:rPr>
          <w:rFonts w:ascii="仿宋_GB2312" w:hAnsi="Times New Roman" w:eastAsia="仿宋_GB2312" w:cs="Times New Roman"/>
          <w:color w:val="auto"/>
          <w:sz w:val="28"/>
          <w:szCs w:val="28"/>
          <w:u w:val="none"/>
        </w:rPr>
        <w:t>：</w:t>
      </w:r>
    </w:p>
    <w:p>
      <w:pPr>
        <w:ind w:firstLine="4200" w:firstLineChars="1500"/>
        <w:rPr>
          <w:color w:val="FF0000"/>
          <w:u w:val="none"/>
        </w:rPr>
      </w:pPr>
      <w:r>
        <w:rPr>
          <w:rFonts w:hint="eastAsia" w:ascii="仿宋_GB2312" w:hAnsi="Times New Roman" w:eastAsia="仿宋_GB2312" w:cs="Times New Roman"/>
          <w:color w:val="auto"/>
          <w:sz w:val="28"/>
          <w:szCs w:val="28"/>
          <w:u w:val="none"/>
        </w:rPr>
        <w:t>日期</w:t>
      </w:r>
      <w:r>
        <w:rPr>
          <w:rFonts w:ascii="仿宋_GB2312" w:hAnsi="Times New Roman" w:eastAsia="仿宋_GB2312" w:cs="Times New Roman"/>
          <w:color w:val="auto"/>
          <w:sz w:val="28"/>
          <w:szCs w:val="28"/>
          <w:u w:val="none"/>
        </w:rPr>
        <w:t>：</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spacing w:line="460" w:lineRule="exact"/>
        <w:jc w:val="center"/>
        <w:rPr>
          <w:rFonts w:ascii="宋体" w:hAnsi="宋体"/>
          <w:b/>
          <w:bCs/>
          <w:color w:val="auto"/>
          <w:sz w:val="28"/>
          <w:szCs w:val="28"/>
          <w:highlight w:val="none"/>
        </w:rPr>
      </w:pPr>
      <w:r>
        <w:rPr>
          <w:rFonts w:hint="eastAsia" w:ascii="宋体" w:hAnsi="宋体"/>
          <w:b/>
          <w:bCs/>
          <w:color w:val="auto"/>
          <w:sz w:val="28"/>
          <w:szCs w:val="28"/>
          <w:highlight w:val="none"/>
          <w:lang w:eastAsia="zh-CN"/>
        </w:rPr>
        <w:t>产品功能</w:t>
      </w:r>
      <w:r>
        <w:rPr>
          <w:rFonts w:hint="eastAsia" w:ascii="宋体" w:hAnsi="宋体"/>
          <w:b/>
          <w:bCs/>
          <w:color w:val="auto"/>
          <w:sz w:val="28"/>
          <w:szCs w:val="28"/>
          <w:highlight w:val="none"/>
        </w:rPr>
        <w:t>承诺书</w:t>
      </w:r>
    </w:p>
    <w:p>
      <w:pPr>
        <w:spacing w:line="460" w:lineRule="exact"/>
        <w:rPr>
          <w:rFonts w:ascii="宋体" w:hAnsi="宋体"/>
          <w:color w:val="auto"/>
          <w:sz w:val="24"/>
          <w:szCs w:val="24"/>
          <w:highlight w:val="none"/>
        </w:rPr>
      </w:pPr>
    </w:p>
    <w:p>
      <w:pPr>
        <w:adjustRightInd w:val="0"/>
        <w:spacing w:line="460" w:lineRule="exact"/>
        <w:textAlignment w:val="baseline"/>
        <w:rPr>
          <w:rFonts w:ascii="宋体"/>
          <w:color w:val="auto"/>
          <w:sz w:val="24"/>
          <w:highlight w:val="none"/>
        </w:rPr>
      </w:pPr>
      <w:r>
        <w:rPr>
          <w:rFonts w:hint="eastAsia" w:ascii="宋体" w:hAnsi="宋体"/>
          <w:color w:val="auto"/>
          <w:sz w:val="24"/>
          <w:szCs w:val="24"/>
          <w:highlight w:val="none"/>
        </w:rPr>
        <w:t>致：</w:t>
      </w:r>
      <w:r>
        <w:rPr>
          <w:rFonts w:hint="eastAsia" w:ascii="宋体" w:hAnsi="宋体"/>
          <w:color w:val="auto"/>
          <w:sz w:val="24"/>
          <w:highlight w:val="none"/>
          <w:u w:val="single"/>
        </w:rPr>
        <w:t>福建海峡银行股份有限公司</w:t>
      </w:r>
      <w:r>
        <w:rPr>
          <w:rFonts w:hint="eastAsia" w:ascii="宋体"/>
          <w:color w:val="auto"/>
          <w:sz w:val="24"/>
          <w:highlight w:val="none"/>
        </w:rPr>
        <w:t>：</w:t>
      </w:r>
    </w:p>
    <w:p>
      <w:pPr>
        <w:spacing w:line="460" w:lineRule="exact"/>
        <w:ind w:firstLine="645"/>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的法定代表人，现承诺：</w:t>
      </w:r>
    </w:p>
    <w:p>
      <w:pPr>
        <w:spacing w:line="460" w:lineRule="exact"/>
        <w:ind w:firstLine="645"/>
        <w:rPr>
          <w:rFonts w:ascii="宋体"/>
          <w:color w:val="auto"/>
          <w:sz w:val="24"/>
          <w:highlight w:val="none"/>
        </w:rPr>
      </w:pPr>
      <w:r>
        <w:rPr>
          <w:rFonts w:hint="eastAsia" w:ascii="宋体"/>
          <w:color w:val="auto"/>
          <w:sz w:val="24"/>
          <w:highlight w:val="none"/>
        </w:rPr>
        <w:t>我单位在</w:t>
      </w:r>
      <w:r>
        <w:rPr>
          <w:rFonts w:hint="eastAsia" w:ascii="宋体"/>
          <w:color w:val="auto"/>
          <w:sz w:val="24"/>
          <w:highlight w:val="none"/>
          <w:u w:val="single"/>
        </w:rPr>
        <w:t xml:space="preserve">  （本项目名称）</w:t>
      </w:r>
      <w:r>
        <w:rPr>
          <w:rFonts w:hint="eastAsia" w:ascii="宋体"/>
          <w:color w:val="auto"/>
          <w:sz w:val="24"/>
          <w:highlight w:val="none"/>
        </w:rPr>
        <w:t xml:space="preserve"> 若中标后，所投的产品能按要求通过国家金融监督管理总局银行业保险业网络安全态势感知监管平台的对接测试</w:t>
      </w:r>
      <w:r>
        <w:rPr>
          <w:rFonts w:hint="eastAsia" w:ascii="宋体"/>
          <w:color w:val="auto"/>
          <w:sz w:val="24"/>
          <w:highlight w:val="none"/>
          <w:lang w:eastAsia="zh-CN"/>
        </w:rPr>
        <w:t>，上报数据符合</w:t>
      </w:r>
      <w:r>
        <w:rPr>
          <w:rFonts w:hint="eastAsia" w:ascii="宋体"/>
          <w:color w:val="auto"/>
          <w:sz w:val="24"/>
          <w:highlight w:val="none"/>
        </w:rPr>
        <w:t>国家金融监督管理总局</w:t>
      </w:r>
      <w:r>
        <w:rPr>
          <w:rFonts w:hint="eastAsia" w:ascii="宋体"/>
          <w:color w:val="auto"/>
          <w:sz w:val="24"/>
          <w:highlight w:val="none"/>
          <w:lang w:eastAsia="zh-CN"/>
        </w:rPr>
        <w:t>对上报数据质量要求</w:t>
      </w:r>
      <w:r>
        <w:rPr>
          <w:rFonts w:hint="eastAsia" w:ascii="宋体"/>
          <w:color w:val="auto"/>
          <w:sz w:val="24"/>
          <w:highlight w:val="none"/>
        </w:rPr>
        <w:t>。</w:t>
      </w:r>
    </w:p>
    <w:p>
      <w:pPr>
        <w:spacing w:line="460" w:lineRule="exact"/>
        <w:ind w:firstLine="645"/>
        <w:rPr>
          <w:rFonts w:ascii="宋体"/>
          <w:b/>
          <w:bCs/>
          <w:color w:val="auto"/>
          <w:sz w:val="24"/>
          <w:highlight w:val="none"/>
        </w:rPr>
      </w:pPr>
      <w:r>
        <w:rPr>
          <w:rFonts w:hint="eastAsia" w:ascii="宋体"/>
          <w:b/>
          <w:bCs/>
          <w:color w:val="auto"/>
          <w:sz w:val="24"/>
          <w:highlight w:val="none"/>
        </w:rPr>
        <w:t>我方承诺：</w:t>
      </w:r>
    </w:p>
    <w:p>
      <w:pPr>
        <w:spacing w:line="460" w:lineRule="exact"/>
        <w:ind w:firstLine="645"/>
        <w:rPr>
          <w:rFonts w:ascii="宋体"/>
          <w:color w:val="auto"/>
          <w:sz w:val="24"/>
          <w:highlight w:val="none"/>
        </w:rPr>
      </w:pPr>
      <w:r>
        <w:rPr>
          <w:rFonts w:hint="eastAsia" w:ascii="宋体"/>
          <w:color w:val="auto"/>
          <w:sz w:val="24"/>
          <w:highlight w:val="none"/>
        </w:rPr>
        <w:t>如现场</w:t>
      </w:r>
      <w:r>
        <w:rPr>
          <w:rFonts w:hint="eastAsia" w:ascii="宋体"/>
          <w:color w:val="auto"/>
          <w:sz w:val="24"/>
          <w:highlight w:val="none"/>
          <w:lang w:eastAsia="zh-CN"/>
        </w:rPr>
        <w:t>部署的</w:t>
      </w:r>
      <w:r>
        <w:rPr>
          <w:rFonts w:hint="eastAsia" w:ascii="宋体"/>
          <w:color w:val="auto"/>
          <w:sz w:val="24"/>
          <w:highlight w:val="none"/>
        </w:rPr>
        <w:t>产品</w:t>
      </w:r>
      <w:r>
        <w:rPr>
          <w:rFonts w:hint="eastAsia" w:ascii="宋体"/>
          <w:color w:val="auto"/>
          <w:sz w:val="24"/>
          <w:highlight w:val="none"/>
          <w:lang w:eastAsia="zh-CN"/>
        </w:rPr>
        <w:t>未</w:t>
      </w:r>
      <w:r>
        <w:rPr>
          <w:rFonts w:hint="eastAsia" w:ascii="宋体"/>
          <w:color w:val="auto"/>
          <w:sz w:val="24"/>
          <w:highlight w:val="none"/>
        </w:rPr>
        <w:t>能按要求通过国家金融监督管理总局银行业保险业网络安全态势感知监管平台的对接测试，</w:t>
      </w:r>
      <w:r>
        <w:rPr>
          <w:rFonts w:hint="eastAsia" w:ascii="宋体"/>
          <w:color w:val="auto"/>
          <w:sz w:val="24"/>
          <w:highlight w:val="none"/>
          <w:lang w:eastAsia="zh-CN"/>
        </w:rPr>
        <w:t>或</w:t>
      </w:r>
      <w:r>
        <w:rPr>
          <w:rFonts w:hint="eastAsia" w:ascii="宋体"/>
          <w:color w:val="auto"/>
          <w:sz w:val="24"/>
          <w:highlight w:val="none"/>
        </w:rPr>
        <w:t>上报数据符合国家金融监督管理总局对上报数据质量要求</w:t>
      </w:r>
      <w:r>
        <w:rPr>
          <w:rFonts w:hint="eastAsia" w:ascii="宋体"/>
          <w:color w:val="auto"/>
          <w:sz w:val="24"/>
          <w:highlight w:val="none"/>
          <w:lang w:eastAsia="zh-CN"/>
        </w:rPr>
        <w:t>，造成被监管单位通报等影响</w:t>
      </w:r>
      <w:r>
        <w:rPr>
          <w:rFonts w:hint="eastAsia" w:ascii="宋体"/>
          <w:color w:val="auto"/>
          <w:sz w:val="24"/>
          <w:highlight w:val="none"/>
        </w:rPr>
        <w:t>，视为我方单方面违约</w:t>
      </w:r>
      <w:r>
        <w:rPr>
          <w:rFonts w:hint="eastAsia" w:ascii="宋体"/>
          <w:color w:val="auto"/>
          <w:sz w:val="24"/>
          <w:highlight w:val="none"/>
          <w:lang w:eastAsia="zh-CN"/>
        </w:rPr>
        <w:t>，</w:t>
      </w:r>
      <w:r>
        <w:rPr>
          <w:rFonts w:hint="eastAsia" w:ascii="宋体"/>
          <w:color w:val="auto"/>
          <w:sz w:val="24"/>
          <w:highlight w:val="none"/>
        </w:rPr>
        <w:t>贵方有权取消我方的中标资格，同时我方愿承担因此导致的贵方的损失。</w:t>
      </w:r>
    </w:p>
    <w:p>
      <w:pPr>
        <w:spacing w:line="460" w:lineRule="exact"/>
        <w:ind w:firstLine="645"/>
        <w:rPr>
          <w:rFonts w:ascii="宋体"/>
          <w:color w:val="auto"/>
          <w:sz w:val="24"/>
          <w:highlight w:val="none"/>
        </w:rPr>
      </w:pPr>
    </w:p>
    <w:p>
      <w:pPr>
        <w:tabs>
          <w:tab w:val="left" w:pos="100"/>
          <w:tab w:val="left" w:pos="700"/>
        </w:tabs>
        <w:spacing w:line="320" w:lineRule="exact"/>
        <w:ind w:firstLine="315" w:firstLineChars="150"/>
        <w:rPr>
          <w:rFonts w:ascii="宋体"/>
          <w:color w:val="auto"/>
          <w:highlight w:val="none"/>
        </w:rPr>
      </w:pPr>
    </w:p>
    <w:p>
      <w:pPr>
        <w:spacing w:line="460" w:lineRule="exact"/>
        <w:ind w:firstLine="645"/>
        <w:rPr>
          <w:rFonts w:ascii="宋体"/>
          <w:color w:val="auto"/>
          <w:sz w:val="24"/>
          <w:highlight w:val="none"/>
        </w:rPr>
      </w:pPr>
    </w:p>
    <w:p>
      <w:pPr>
        <w:spacing w:line="460" w:lineRule="exact"/>
        <w:ind w:firstLine="645"/>
        <w:jc w:val="right"/>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（盖投标人单位公章）</w:t>
      </w:r>
    </w:p>
    <w:p>
      <w:pPr>
        <w:spacing w:line="460" w:lineRule="exact"/>
        <w:ind w:firstLine="3960" w:firstLineChars="1650"/>
        <w:rPr>
          <w:rFonts w:ascii="宋体"/>
          <w:color w:val="auto"/>
          <w:sz w:val="24"/>
          <w:highlight w:val="none"/>
        </w:rPr>
      </w:pPr>
    </w:p>
    <w:p>
      <w:pPr>
        <w:spacing w:line="460" w:lineRule="exact"/>
        <w:ind w:firstLine="645"/>
        <w:jc w:val="right"/>
        <w:rPr>
          <w:rFonts w:ascii="宋体"/>
          <w:color w:val="auto"/>
          <w:sz w:val="24"/>
          <w:highlight w:val="none"/>
        </w:rPr>
      </w:pPr>
      <w:r>
        <w:rPr>
          <w:rFonts w:hint="eastAsia" w:ascii="宋体"/>
          <w:color w:val="auto"/>
          <w:sz w:val="24"/>
          <w:highlight w:val="none"/>
        </w:rPr>
        <w:t>投标人代表：    （签字）</w:t>
      </w:r>
    </w:p>
    <w:p/>
    <w:p>
      <w:pPr>
        <w:pStyle w:val="9"/>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依法缴纳税收证明材料</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lang w:val="en-US" w:eastAsia="zh-CN"/>
        </w:rPr>
        <w:t>福建海峡银行股份有限公司</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1、依法缴纳税收的</w:t>
      </w:r>
      <w:r>
        <w:rPr>
          <w:rFonts w:hint="eastAsia" w:ascii="宋体" w:hAnsi="宋体" w:eastAsia="宋体" w:cs="宋体"/>
          <w:color w:val="auto"/>
          <w:sz w:val="24"/>
          <w:szCs w:val="24"/>
          <w:highlight w:val="none"/>
          <w:lang w:val="en-US" w:eastAsia="zh-CN"/>
        </w:rPr>
        <w:t>供应商</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2、依法免税的</w:t>
      </w:r>
      <w:r>
        <w:rPr>
          <w:rFonts w:hint="eastAsia" w:ascii="宋体" w:hAnsi="宋体" w:eastAsia="宋体" w:cs="宋体"/>
          <w:color w:val="auto"/>
          <w:sz w:val="24"/>
          <w:szCs w:val="24"/>
          <w:highlight w:val="none"/>
          <w:lang w:val="en-US" w:eastAsia="zh-CN"/>
        </w:rPr>
        <w:t>供应商</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按照实际情况编制填写，在相应的（）中打“√”，并按照本格式的要求提供相应证明材料的复印件。</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提供的税收缴纳凭据复印件应符合下列规定：</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截止时间前（不含当月）已依法缴纳税收的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截止时间前六个月（不含当月）中任一月份的税收缴纳凭据复印件。</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截止时间的当月成立的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，视同满足本项资格条件要求。</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，提供依法免税证明材料的，视同满足本项资格条件要求。</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（全称并加盖单位公章）</w:t>
      </w:r>
    </w:p>
    <w:p>
      <w:pPr>
        <w:pStyle w:val="19"/>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none"/>
        </w:rPr>
        <w:t>　　年　　月　　日</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DDA30DA"/>
    <w:rsid w:val="1385363A"/>
    <w:rsid w:val="16075CD0"/>
    <w:rsid w:val="167D0C9F"/>
    <w:rsid w:val="16CF60B1"/>
    <w:rsid w:val="16E24AC5"/>
    <w:rsid w:val="1A0060A8"/>
    <w:rsid w:val="1A5F2D0E"/>
    <w:rsid w:val="1B2736A2"/>
    <w:rsid w:val="1BB23A58"/>
    <w:rsid w:val="1C6B485E"/>
    <w:rsid w:val="1F0D7D7C"/>
    <w:rsid w:val="20A7333F"/>
    <w:rsid w:val="20D123D8"/>
    <w:rsid w:val="215E10AA"/>
    <w:rsid w:val="21FD23D3"/>
    <w:rsid w:val="238D242A"/>
    <w:rsid w:val="26764AFA"/>
    <w:rsid w:val="272101FB"/>
    <w:rsid w:val="27466EF8"/>
    <w:rsid w:val="29696986"/>
    <w:rsid w:val="2A26634A"/>
    <w:rsid w:val="2CCF24EF"/>
    <w:rsid w:val="2E612BA1"/>
    <w:rsid w:val="2EC62FD3"/>
    <w:rsid w:val="317044F0"/>
    <w:rsid w:val="3324054F"/>
    <w:rsid w:val="332B292D"/>
    <w:rsid w:val="34BC6F9F"/>
    <w:rsid w:val="357113E1"/>
    <w:rsid w:val="36E71A99"/>
    <w:rsid w:val="37D01D6A"/>
    <w:rsid w:val="38352EEF"/>
    <w:rsid w:val="388E5415"/>
    <w:rsid w:val="38A3360C"/>
    <w:rsid w:val="3AEC5D9E"/>
    <w:rsid w:val="3F641A66"/>
    <w:rsid w:val="405E4DCF"/>
    <w:rsid w:val="406C3813"/>
    <w:rsid w:val="420E14A4"/>
    <w:rsid w:val="432735B7"/>
    <w:rsid w:val="43A275D1"/>
    <w:rsid w:val="465C4329"/>
    <w:rsid w:val="47955766"/>
    <w:rsid w:val="47C70447"/>
    <w:rsid w:val="497A6333"/>
    <w:rsid w:val="4AAC024C"/>
    <w:rsid w:val="4AC20590"/>
    <w:rsid w:val="4B10207B"/>
    <w:rsid w:val="4C3455D3"/>
    <w:rsid w:val="4D101159"/>
    <w:rsid w:val="4D371139"/>
    <w:rsid w:val="4E247E17"/>
    <w:rsid w:val="4E937C96"/>
    <w:rsid w:val="51041707"/>
    <w:rsid w:val="51AC074F"/>
    <w:rsid w:val="52154A2D"/>
    <w:rsid w:val="52B21AA9"/>
    <w:rsid w:val="52B2390B"/>
    <w:rsid w:val="52FF0CE0"/>
    <w:rsid w:val="54A068DC"/>
    <w:rsid w:val="552223AF"/>
    <w:rsid w:val="556B43D4"/>
    <w:rsid w:val="57C9278D"/>
    <w:rsid w:val="58236D47"/>
    <w:rsid w:val="5863481B"/>
    <w:rsid w:val="5974567D"/>
    <w:rsid w:val="59BA66D3"/>
    <w:rsid w:val="59CC0AB8"/>
    <w:rsid w:val="5AAB2BF2"/>
    <w:rsid w:val="5B792FD6"/>
    <w:rsid w:val="5CAB196D"/>
    <w:rsid w:val="5CD76D93"/>
    <w:rsid w:val="5E9C5221"/>
    <w:rsid w:val="5FCF1647"/>
    <w:rsid w:val="601131D6"/>
    <w:rsid w:val="612D0F01"/>
    <w:rsid w:val="64692425"/>
    <w:rsid w:val="650E41A1"/>
    <w:rsid w:val="65174744"/>
    <w:rsid w:val="661216DD"/>
    <w:rsid w:val="6803544A"/>
    <w:rsid w:val="68AE4006"/>
    <w:rsid w:val="69AC2663"/>
    <w:rsid w:val="6A4C0E58"/>
    <w:rsid w:val="6A5872DE"/>
    <w:rsid w:val="6A993963"/>
    <w:rsid w:val="6AAC1084"/>
    <w:rsid w:val="6B524A7E"/>
    <w:rsid w:val="6C57117F"/>
    <w:rsid w:val="6D0673C5"/>
    <w:rsid w:val="6D2037F2"/>
    <w:rsid w:val="6E280EC9"/>
    <w:rsid w:val="6E470CCD"/>
    <w:rsid w:val="7026779F"/>
    <w:rsid w:val="70AB32EC"/>
    <w:rsid w:val="72515EC5"/>
    <w:rsid w:val="72906612"/>
    <w:rsid w:val="72E35C78"/>
    <w:rsid w:val="73D35C31"/>
    <w:rsid w:val="75A778E9"/>
    <w:rsid w:val="76727381"/>
    <w:rsid w:val="76AA68BD"/>
    <w:rsid w:val="77C566A1"/>
    <w:rsid w:val="790A0AF8"/>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cs="Times New Roman"/>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4">
    <w:name w:val="Body Text Indent"/>
    <w:basedOn w:val="1"/>
    <w:unhideWhenUsed/>
    <w:qFormat/>
    <w:uiPriority w:val="99"/>
    <w:pPr>
      <w:spacing w:after="120" w:line="360" w:lineRule="auto"/>
      <w:ind w:left="420" w:leftChars="200"/>
    </w:pPr>
    <w:rPr>
      <w:sz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75" w:after="75"/>
      <w:jc w:val="left"/>
    </w:pPr>
    <w:rPr>
      <w:rFonts w:ascii="宋体" w:hAnsi="宋体" w:eastAsia="宋体" w:cs="宋体"/>
      <w:kern w:val="0"/>
      <w:sz w:val="24"/>
      <w:szCs w:val="24"/>
    </w:rPr>
  </w:style>
  <w:style w:type="paragraph" w:styleId="9">
    <w:name w:val="Body Text First Indent 2"/>
    <w:basedOn w:val="4"/>
    <w:next w:val="1"/>
    <w:qFormat/>
    <w:uiPriority w:val="0"/>
    <w:pPr>
      <w:spacing w:after="0"/>
      <w:ind w:left="735" w:leftChars="0" w:firstLine="420" w:firstLineChars="200"/>
    </w:pPr>
    <w:rPr>
      <w:rFonts w:ascii="Cambria" w:hAnsi="Cambria" w:eastAsia="楷体_GB2312" w:cs="Calibri"/>
      <w:b/>
      <w:bCs/>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character" w:customStyle="1" w:styleId="16">
    <w:name w:val="批注框文本 Char"/>
    <w:basedOn w:val="12"/>
    <w:link w:val="5"/>
    <w:semiHidden/>
    <w:qFormat/>
    <w:uiPriority w:val="99"/>
    <w:rPr>
      <w:sz w:val="18"/>
      <w:szCs w:val="18"/>
    </w:rPr>
  </w:style>
  <w:style w:type="paragraph" w:customStyle="1" w:styleId="17">
    <w:name w:val="Char Char Char"/>
    <w:basedOn w:val="1"/>
    <w:qFormat/>
    <w:uiPriority w:val="0"/>
    <w:rPr>
      <w:rFonts w:ascii="Tahoma" w:hAnsi="Tahoma" w:eastAsia="宋体" w:cs="Times New Roman"/>
      <w:sz w:val="24"/>
      <w:szCs w:val="20"/>
    </w:rPr>
  </w:style>
  <w:style w:type="paragraph" w:styleId="18">
    <w:name w:val="List Paragraph"/>
    <w:basedOn w:val="1"/>
    <w:qFormat/>
    <w:uiPriority w:val="34"/>
    <w:pPr>
      <w:ind w:firstLine="420" w:firstLineChars="200"/>
    </w:p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304</Words>
  <Characters>1739</Characters>
  <Lines>14</Lines>
  <Paragraphs>4</Paragraphs>
  <TotalTime>0</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-=杰作=-</cp:lastModifiedBy>
  <dcterms:modified xsi:type="dcterms:W3CDTF">2026-03-19T07:09:16Z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80A1317F8C304E2187CDA9AA3BD6BE69</vt:lpwstr>
  </property>
</Properties>
</file>