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10"/>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default" w:ascii="宋体" w:hAnsi="宋体" w:eastAsia="宋体" w:cs="宋体"/>
                <w:b w:val="0"/>
                <w:bCs w:val="0"/>
                <w:sz w:val="24"/>
                <w:szCs w:val="24"/>
              </w:rPr>
              <w:t>2026-2027年互联网信息系统安全监测服务一年项目</w:t>
            </w:r>
            <w:r>
              <w:rPr>
                <w:rFonts w:hint="eastAsia" w:ascii="宋体" w:hAnsi="宋体" w:eastAsia="宋体" w:cs="宋体"/>
                <w:color w:val="000000"/>
                <w:kern w:val="0"/>
                <w:sz w:val="24"/>
                <w:szCs w:val="24"/>
              </w:rPr>
              <w:t>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b/>
          <w:bCs/>
          <w:sz w:val="24"/>
          <w:szCs w:val="24"/>
        </w:rPr>
      </w:pPr>
      <w:r>
        <w:rPr>
          <w:rFonts w:hint="eastAsia"/>
          <w:b/>
          <w:bCs/>
          <w:sz w:val="24"/>
          <w:szCs w:val="24"/>
          <w:u w:val="single"/>
        </w:rPr>
        <w:t>本页仅为提示页，不需要打印放入报名材料</w:t>
      </w:r>
      <w:r>
        <w:rPr>
          <w:rFonts w:hint="eastAsia"/>
          <w:b/>
          <w:bCs/>
          <w:sz w:val="24"/>
          <w:szCs w:val="24"/>
        </w:rPr>
        <w:t>。</w:t>
      </w:r>
    </w:p>
    <w:p>
      <w:pPr>
        <w:rPr>
          <w:b/>
          <w:bCs/>
          <w:sz w:val="24"/>
          <w:szCs w:val="24"/>
        </w:rPr>
      </w:pPr>
      <w:r>
        <w:rPr>
          <w:rFonts w:hint="eastAsia"/>
          <w:b/>
          <w:bCs/>
          <w:sz w:val="24"/>
          <w:szCs w:val="24"/>
        </w:rPr>
        <w:t>一、报名文件模版：</w:t>
      </w:r>
    </w:p>
    <w:p>
      <w:pPr>
        <w:pStyle w:val="17"/>
        <w:numPr>
          <w:ilvl w:val="-1"/>
          <w:numId w:val="0"/>
        </w:numPr>
        <w:spacing w:line="360" w:lineRule="auto"/>
        <w:ind w:left="0" w:firstLine="0" w:firstLineChars="0"/>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rPr>
        <w:t>1</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cstheme="minorEastAsia"/>
          <w:sz w:val="24"/>
          <w:szCs w:val="22"/>
          <w:highlight w:val="none"/>
        </w:rPr>
        <w:t>事业单位法人证书</w:t>
      </w:r>
      <w:r>
        <w:rPr>
          <w:rFonts w:hint="eastAsia" w:asciiTheme="minorEastAsia" w:hAnsiTheme="minorEastAsia" w:eastAsiaTheme="minorEastAsia" w:cstheme="minorEastAsia"/>
          <w:color w:val="000000"/>
          <w:kern w:val="0"/>
          <w:sz w:val="24"/>
          <w:szCs w:val="24"/>
        </w:rPr>
        <w:t>；</w:t>
      </w:r>
    </w:p>
    <w:p>
      <w:pPr>
        <w:widowControl/>
        <w:spacing w:line="360" w:lineRule="auto"/>
        <w:ind w:firstLine="0" w:firstLineChars="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反商业贿赂承诺函（格式详见后文）</w:t>
      </w:r>
      <w:r>
        <w:rPr>
          <w:rFonts w:hint="eastAsia" w:asciiTheme="minorEastAsia" w:hAnsiTheme="minorEastAsia" w:eastAsiaTheme="minorEastAsia" w:cstheme="minorEastAsia"/>
          <w:color w:val="000000"/>
          <w:kern w:val="0"/>
          <w:sz w:val="24"/>
          <w:szCs w:val="24"/>
          <w:lang w:val="en-US" w:eastAsia="zh-CN"/>
        </w:rPr>
        <w:t>和</w:t>
      </w:r>
      <w:r>
        <w:rPr>
          <w:rFonts w:hint="eastAsia" w:asciiTheme="minorEastAsia" w:hAnsiTheme="minorEastAsia" w:eastAsiaTheme="minorEastAsia" w:cstheme="minorEastAsia"/>
          <w:sz w:val="24"/>
          <w:szCs w:val="24"/>
          <w:lang w:val="en-US" w:eastAsia="zh-CN"/>
        </w:rPr>
        <w:t>“信用中国”网站查询</w:t>
      </w:r>
      <w:r>
        <w:rPr>
          <w:rFonts w:hint="eastAsia" w:asciiTheme="minorEastAsia" w:hAnsiTheme="minorEastAsia" w:eastAsiaTheme="minorEastAsia" w:cstheme="minorEastAsia"/>
          <w:color w:val="auto"/>
          <w:sz w:val="24"/>
          <w:szCs w:val="24"/>
          <w:highlight w:val="none"/>
          <w:u w:val="none"/>
          <w:lang w:val="en-US" w:eastAsia="zh-CN"/>
        </w:rPr>
        <w:t>并打印的《法人和非法人组织公共信用信息报告》</w:t>
      </w:r>
      <w:r>
        <w:rPr>
          <w:rFonts w:hint="eastAsia" w:asciiTheme="minorEastAsia" w:hAnsiTheme="minorEastAsia" w:eastAsiaTheme="minorEastAsia" w:cstheme="minorEastAsia"/>
          <w:color w:val="000000"/>
          <w:kern w:val="0"/>
          <w:sz w:val="24"/>
          <w:szCs w:val="24"/>
        </w:rPr>
        <w:t>；</w:t>
      </w:r>
    </w:p>
    <w:p>
      <w:pPr>
        <w:widowControl/>
        <w:spacing w:line="360" w:lineRule="auto"/>
        <w:ind w:firstLine="0" w:firstLineChars="0"/>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rPr>
        <w:t>3</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u w:val="none"/>
          <w:lang w:bidi="ar"/>
        </w:rPr>
        <w:t>依法缴纳税收证明材料</w:t>
      </w:r>
      <w:r>
        <w:rPr>
          <w:rFonts w:hint="eastAsia" w:asciiTheme="minorEastAsia" w:hAnsiTheme="minorEastAsia" w:eastAsiaTheme="minorEastAsia" w:cstheme="minorEastAsia"/>
          <w:color w:val="000000"/>
          <w:kern w:val="0"/>
          <w:sz w:val="24"/>
          <w:szCs w:val="24"/>
        </w:rPr>
        <w:t>（格式详见后文）；</w:t>
      </w:r>
    </w:p>
    <w:p>
      <w:pPr>
        <w:widowControl/>
        <w:spacing w:line="360" w:lineRule="auto"/>
        <w:ind w:firstLine="0" w:firstLineChars="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4.承诺函</w:t>
      </w:r>
      <w:r>
        <w:rPr>
          <w:rFonts w:hint="eastAsia" w:asciiTheme="minorEastAsia" w:hAnsiTheme="minorEastAsia" w:eastAsiaTheme="minorEastAsia" w:cstheme="minorEastAsia"/>
          <w:color w:val="000000"/>
          <w:kern w:val="0"/>
          <w:sz w:val="24"/>
          <w:szCs w:val="24"/>
        </w:rPr>
        <w:t>（格式详见后文）；</w:t>
      </w:r>
    </w:p>
    <w:p>
      <w:pPr>
        <w:widowControl/>
        <w:spacing w:line="360" w:lineRule="auto"/>
        <w:ind w:firstLine="0" w:firstLineChars="0"/>
        <w:rPr>
          <w:rFonts w:hint="eastAsia" w:asciiTheme="minorEastAsia" w:hAnsi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5.股东或</w:t>
      </w:r>
      <w:r>
        <w:rPr>
          <w:rFonts w:hint="eastAsia" w:asciiTheme="minorEastAsia" w:hAnsiTheme="minorEastAsia" w:eastAsiaTheme="minorEastAsia" w:cstheme="minorEastAsia"/>
          <w:color w:val="000000"/>
          <w:kern w:val="0"/>
          <w:sz w:val="24"/>
          <w:szCs w:val="24"/>
        </w:rPr>
        <w:t>关联方关系声明函（格式详见后文）；</w:t>
      </w:r>
      <w:r>
        <w:rPr>
          <w:rFonts w:hint="eastAsia" w:asciiTheme="minorEastAsia" w:hAnsiTheme="minorEastAsia" w:cstheme="minorEastAsia"/>
          <w:color w:val="000000"/>
          <w:kern w:val="0"/>
          <w:sz w:val="24"/>
          <w:szCs w:val="24"/>
        </w:rPr>
        <w:t xml:space="preserve"> </w:t>
      </w:r>
    </w:p>
    <w:p>
      <w:pPr>
        <w:widowControl/>
        <w:spacing w:line="360" w:lineRule="auto"/>
        <w:ind w:firstLine="0"/>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6.案例</w:t>
      </w:r>
      <w:r>
        <w:rPr>
          <w:rFonts w:hint="eastAsia" w:asciiTheme="minorEastAsia" w:hAnsiTheme="minorEastAsia" w:eastAsiaTheme="minorEastAsia" w:cstheme="minorEastAsia"/>
          <w:color w:val="000000"/>
          <w:kern w:val="0"/>
          <w:sz w:val="24"/>
          <w:szCs w:val="24"/>
        </w:rPr>
        <w:t>：请填写目录，并附相应的合同复印件关键页，超过公告要求时限的合同请勿提供。合同复印件内需体现采购标的、合作期限、客户名称、签字页、合同签订日期</w:t>
      </w:r>
      <w:r>
        <w:rPr>
          <w:rFonts w:hint="eastAsia" w:asciiTheme="minorEastAsia" w:hAnsiTheme="minorEastAsia" w:eastAsiaTheme="minorEastAsia" w:cstheme="minorEastAsia"/>
          <w:color w:val="000000"/>
          <w:kern w:val="0"/>
          <w:sz w:val="24"/>
          <w:szCs w:val="24"/>
          <w:lang w:eastAsia="zh-CN"/>
        </w:rPr>
        <w:t>；</w:t>
      </w:r>
    </w:p>
    <w:p>
      <w:pPr>
        <w:widowControl/>
        <w:spacing w:line="360" w:lineRule="auto"/>
        <w:ind w:firstLine="0"/>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val="en-US" w:eastAsia="zh-CN"/>
        </w:rPr>
        <w:t>.其他报名公司认为需要递交的材料。</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spacing w:line="360" w:lineRule="auto"/>
        <w:jc w:val="left"/>
        <w:rPr>
          <w:rFonts w:hint="eastAsia" w:ascii="宋体" w:hAnsi="宋体" w:cs="宋体"/>
          <w:b w:val="0"/>
          <w:color w:val="000000"/>
          <w:kern w:val="0"/>
          <w:sz w:val="24"/>
          <w:szCs w:val="24"/>
        </w:rPr>
      </w:pP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rPr>
        <w:t>以上文件若有特殊情况，请以文字说明，并加盖公章。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报名文件均需要公司加盖单位公章。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pPr>
        <w:spacing w:line="240" w:lineRule="auto"/>
        <w:jc w:val="left"/>
        <w:rPr>
          <w:rFonts w:hint="eastAsia" w:ascii="宋体" w:hAnsi="宋体"/>
          <w:b/>
          <w:bCs/>
          <w:sz w:val="30"/>
          <w:szCs w:val="30"/>
        </w:rPr>
      </w:pPr>
    </w:p>
    <w:p>
      <w:pPr>
        <w:spacing w:line="240" w:lineRule="auto"/>
        <w:jc w:val="left"/>
        <w:rPr>
          <w:rFonts w:hint="eastAsia" w:ascii="宋体" w:hAnsi="宋体"/>
          <w:b/>
          <w:bCs/>
          <w:sz w:val="30"/>
          <w:szCs w:val="30"/>
        </w:rPr>
      </w:pP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pPr>
        <w:spacing w:line="240" w:lineRule="auto"/>
        <w:ind w:firstLine="5040" w:firstLineChars="21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承诺函</w:t>
      </w:r>
    </w:p>
    <w:p>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w:t>
      </w:r>
      <w:r>
        <w:rPr>
          <w:rFonts w:hint="default" w:ascii="宋体" w:hAnsi="宋体" w:eastAsia="宋体" w:cs="宋体"/>
          <w:b w:val="0"/>
          <w:bCs w:val="0"/>
          <w:sz w:val="24"/>
          <w:szCs w:val="24"/>
        </w:rPr>
        <w:t>2026-2027年互联网信息系统安全监测服务一年项目</w:t>
      </w:r>
      <w:r>
        <w:rPr>
          <w:rFonts w:hint="eastAsia" w:ascii="宋体" w:hAnsi="宋体" w:eastAsia="宋体" w:cs="宋体"/>
          <w:color w:val="auto"/>
          <w:sz w:val="24"/>
          <w:szCs w:val="24"/>
          <w:highlight w:val="none"/>
          <w:u w:val="none"/>
          <w:lang w:val="en-US" w:eastAsia="zh-CN"/>
        </w:rPr>
        <w:t>报名，我司承诺：</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联合体单位，不存在转包或分包的情况。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pPr>
        <w:spacing w:line="600" w:lineRule="exact"/>
        <w:ind w:firstLine="480" w:firstLineChars="200"/>
        <w:rPr>
          <w:rFonts w:hint="eastAsia" w:ascii="宋体" w:hAnsi="宋体" w:eastAsia="宋体" w:cs="宋体"/>
          <w:color w:val="auto"/>
          <w:sz w:val="24"/>
          <w:szCs w:val="24"/>
          <w:highlight w:val="none"/>
          <w:u w:val="none"/>
        </w:rPr>
      </w:pP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pPr>
        <w:spacing w:line="240" w:lineRule="auto"/>
        <w:ind w:firstLine="6325" w:firstLineChars="2100"/>
        <w:jc w:val="left"/>
        <w:rPr>
          <w:rFonts w:hint="eastAsia" w:ascii="宋体" w:hAnsi="宋体"/>
          <w:b/>
          <w:bCs/>
          <w:sz w:val="30"/>
          <w:szCs w:val="30"/>
        </w:rPr>
      </w:pPr>
      <w:r>
        <w:rPr>
          <w:rFonts w:hint="eastAsia" w:ascii="宋体" w:hAnsi="宋体"/>
          <w:b/>
          <w:bCs/>
          <w:sz w:val="30"/>
          <w:szCs w:val="30"/>
        </w:rPr>
        <w:br w:type="page"/>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pPr>
        <w:spacing w:line="360" w:lineRule="auto"/>
        <w:jc w:val="center"/>
        <w:rPr>
          <w:color w:val="auto"/>
          <w:sz w:val="24"/>
          <w:highlight w:val="none"/>
          <w:u w:val="none"/>
        </w:rPr>
      </w:pP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（二）属于福建海峡银行股份有限公司关联方或股东的自然人，请在以下表格内填写基本情况：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u w:val="none"/>
              </w:rPr>
            </w:pPr>
          </w:p>
          <w:p>
            <w:pPr>
              <w:spacing w:line="240" w:lineRule="auto"/>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pPr>
        <w:widowControl/>
        <w:spacing w:line="240" w:lineRule="auto"/>
        <w:ind w:firstLine="0" w:firstLineChars="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6C36654"/>
    <w:rsid w:val="07D07C7D"/>
    <w:rsid w:val="08CA76EA"/>
    <w:rsid w:val="092A0ABD"/>
    <w:rsid w:val="0AF25A5D"/>
    <w:rsid w:val="0DDA30DA"/>
    <w:rsid w:val="0ED353F1"/>
    <w:rsid w:val="1385363A"/>
    <w:rsid w:val="154639A4"/>
    <w:rsid w:val="15595185"/>
    <w:rsid w:val="16075CD0"/>
    <w:rsid w:val="167D0C9F"/>
    <w:rsid w:val="16CF60B1"/>
    <w:rsid w:val="16E24AC5"/>
    <w:rsid w:val="1A0060A8"/>
    <w:rsid w:val="1A5F2D0E"/>
    <w:rsid w:val="1B2736A2"/>
    <w:rsid w:val="1BB23A58"/>
    <w:rsid w:val="1C6B485E"/>
    <w:rsid w:val="1F0D7D7C"/>
    <w:rsid w:val="20A7333F"/>
    <w:rsid w:val="20D123D8"/>
    <w:rsid w:val="215E10AA"/>
    <w:rsid w:val="21FD23D3"/>
    <w:rsid w:val="238D242A"/>
    <w:rsid w:val="26764AFA"/>
    <w:rsid w:val="272101FB"/>
    <w:rsid w:val="27466EF8"/>
    <w:rsid w:val="29696986"/>
    <w:rsid w:val="29D01CC9"/>
    <w:rsid w:val="2A26634A"/>
    <w:rsid w:val="2B9718AD"/>
    <w:rsid w:val="2CCF24EF"/>
    <w:rsid w:val="2E612BA1"/>
    <w:rsid w:val="2EC62FD3"/>
    <w:rsid w:val="2F383BD6"/>
    <w:rsid w:val="317044F0"/>
    <w:rsid w:val="3324054F"/>
    <w:rsid w:val="332B292D"/>
    <w:rsid w:val="34BC6F9F"/>
    <w:rsid w:val="357113E1"/>
    <w:rsid w:val="36E71A99"/>
    <w:rsid w:val="37D01D6A"/>
    <w:rsid w:val="38352EEF"/>
    <w:rsid w:val="388E5415"/>
    <w:rsid w:val="38A3360C"/>
    <w:rsid w:val="3AEC5D9E"/>
    <w:rsid w:val="3B932D03"/>
    <w:rsid w:val="3F641A66"/>
    <w:rsid w:val="405E4DCF"/>
    <w:rsid w:val="406C3813"/>
    <w:rsid w:val="420E14A4"/>
    <w:rsid w:val="432735B7"/>
    <w:rsid w:val="43A275D1"/>
    <w:rsid w:val="465C4329"/>
    <w:rsid w:val="47955766"/>
    <w:rsid w:val="47C70447"/>
    <w:rsid w:val="497A6333"/>
    <w:rsid w:val="4AAC024C"/>
    <w:rsid w:val="4AC20590"/>
    <w:rsid w:val="4B10207B"/>
    <w:rsid w:val="4B4C2373"/>
    <w:rsid w:val="4C3455D3"/>
    <w:rsid w:val="4D101159"/>
    <w:rsid w:val="4D371139"/>
    <w:rsid w:val="4E247E17"/>
    <w:rsid w:val="4E937C96"/>
    <w:rsid w:val="51041707"/>
    <w:rsid w:val="51AC074F"/>
    <w:rsid w:val="52154A2D"/>
    <w:rsid w:val="52B21AA9"/>
    <w:rsid w:val="52B2390B"/>
    <w:rsid w:val="52FF0CE0"/>
    <w:rsid w:val="546C4387"/>
    <w:rsid w:val="54A068DC"/>
    <w:rsid w:val="552223AF"/>
    <w:rsid w:val="556B43D4"/>
    <w:rsid w:val="57C9278D"/>
    <w:rsid w:val="58236D47"/>
    <w:rsid w:val="5974567D"/>
    <w:rsid w:val="59BA66D3"/>
    <w:rsid w:val="5AAB2BF2"/>
    <w:rsid w:val="5B792FD6"/>
    <w:rsid w:val="5CAB196D"/>
    <w:rsid w:val="5CAE5863"/>
    <w:rsid w:val="5CD76D93"/>
    <w:rsid w:val="5E9C5221"/>
    <w:rsid w:val="5FCF1647"/>
    <w:rsid w:val="601131D6"/>
    <w:rsid w:val="612D0F01"/>
    <w:rsid w:val="64692425"/>
    <w:rsid w:val="650E41A1"/>
    <w:rsid w:val="65174744"/>
    <w:rsid w:val="661216DD"/>
    <w:rsid w:val="66544A52"/>
    <w:rsid w:val="6803544A"/>
    <w:rsid w:val="68AE4006"/>
    <w:rsid w:val="69AC2663"/>
    <w:rsid w:val="6A4C0E58"/>
    <w:rsid w:val="6A993963"/>
    <w:rsid w:val="6AAC1084"/>
    <w:rsid w:val="6B524A7E"/>
    <w:rsid w:val="6C57117F"/>
    <w:rsid w:val="6D0673C5"/>
    <w:rsid w:val="6D2037F2"/>
    <w:rsid w:val="6E280EC9"/>
    <w:rsid w:val="6E470CCD"/>
    <w:rsid w:val="7026779F"/>
    <w:rsid w:val="70AB32EC"/>
    <w:rsid w:val="719B18F5"/>
    <w:rsid w:val="72515EC5"/>
    <w:rsid w:val="72906612"/>
    <w:rsid w:val="72E35C78"/>
    <w:rsid w:val="73D35C31"/>
    <w:rsid w:val="742E772F"/>
    <w:rsid w:val="75A778E9"/>
    <w:rsid w:val="76727381"/>
    <w:rsid w:val="76AA68BD"/>
    <w:rsid w:val="77C566A1"/>
    <w:rsid w:val="781D3854"/>
    <w:rsid w:val="790A0AF8"/>
    <w:rsid w:val="7A370683"/>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Body Text Indent"/>
    <w:basedOn w:val="1"/>
    <w:unhideWhenUsed/>
    <w:qFormat/>
    <w:uiPriority w:val="99"/>
    <w:pPr>
      <w:spacing w:after="120" w:line="360" w:lineRule="auto"/>
      <w:ind w:left="420" w:leftChars="200"/>
    </w:pPr>
    <w:rPr>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75" w:after="75"/>
      <w:jc w:val="left"/>
    </w:pPr>
    <w:rPr>
      <w:rFonts w:ascii="宋体" w:hAnsi="宋体" w:eastAsia="宋体" w:cs="宋体"/>
      <w:kern w:val="0"/>
      <w:sz w:val="24"/>
      <w:szCs w:val="24"/>
    </w:rPr>
  </w:style>
  <w:style w:type="paragraph" w:styleId="8">
    <w:name w:val="Body Text First Indent 2"/>
    <w:basedOn w:val="3"/>
    <w:next w:val="1"/>
    <w:qFormat/>
    <w:uiPriority w:val="0"/>
    <w:pPr>
      <w:spacing w:after="0"/>
      <w:ind w:left="735" w:leftChars="0" w:firstLine="420" w:firstLineChars="200"/>
    </w:pPr>
    <w:rPr>
      <w:rFonts w:ascii="Cambria" w:hAnsi="Cambria" w:eastAsia="楷体_GB2312" w:cs="Calibri"/>
      <w:b/>
      <w:bCs/>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批注框文本 Char"/>
    <w:basedOn w:val="11"/>
    <w:link w:val="4"/>
    <w:semiHidden/>
    <w:qFormat/>
    <w:uiPriority w:val="99"/>
    <w:rPr>
      <w:sz w:val="18"/>
      <w:szCs w:val="18"/>
    </w:rPr>
  </w:style>
  <w:style w:type="paragraph" w:customStyle="1" w:styleId="16">
    <w:name w:val="Char Char Char"/>
    <w:basedOn w:val="1"/>
    <w:qFormat/>
    <w:uiPriority w:val="0"/>
    <w:rPr>
      <w:rFonts w:ascii="Tahoma" w:hAnsi="Tahoma" w:eastAsia="宋体" w:cs="Times New Roman"/>
      <w:sz w:val="24"/>
      <w:szCs w:val="20"/>
    </w:rPr>
  </w:style>
  <w:style w:type="paragraph" w:styleId="17">
    <w:name w:val="List Paragraph"/>
    <w:basedOn w:val="1"/>
    <w:qFormat/>
    <w:uiPriority w:val="34"/>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304</Words>
  <Characters>1739</Characters>
  <Lines>14</Lines>
  <Paragraphs>4</Paragraphs>
  <TotalTime>0</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2026-04-27T03:12:54Z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784EF0E12FD84E7F97E5B9579FC7EB64_13</vt:lpwstr>
  </property>
</Properties>
</file>