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default" w:ascii="仿宋_GB2312" w:hAnsi="Calibri" w:eastAsia="仿宋_GB2312" w:cs="仿宋_GB2312"/>
          <w:i w:val="0"/>
          <w:iCs w:val="0"/>
          <w:caps w:val="0"/>
          <w:color w:val="333333"/>
          <w:spacing w:val="-15"/>
          <w:kern w:val="0"/>
          <w:sz w:val="21"/>
          <w:szCs w:val="21"/>
          <w:shd w:val="clear" w:fill="FFFFFF"/>
          <w:lang w:val="en-US" w:eastAsia="zh-CN" w:bidi="ar"/>
        </w:rPr>
      </w:pPr>
      <w:bookmarkStart w:id="0" w:name="_GoBack"/>
      <w:bookmarkEnd w:id="0"/>
      <w:r>
        <w:rPr>
          <w:rFonts w:hint="eastAsia" w:ascii="仿宋_GB2312" w:hAnsi="Calibri" w:eastAsia="仿宋_GB2312" w:cs="仿宋_GB2312"/>
          <w:b/>
          <w:bCs/>
          <w:i w:val="0"/>
          <w:iCs w:val="0"/>
          <w:caps w:val="0"/>
          <w:color w:val="333333"/>
          <w:spacing w:val="-15"/>
          <w:kern w:val="0"/>
          <w:sz w:val="21"/>
          <w:szCs w:val="21"/>
          <w:shd w:val="clear" w:fill="FFFFFF"/>
          <w:lang w:val="en-US" w:eastAsia="zh-CN" w:bidi="ar"/>
        </w:rPr>
        <w:t>附件5：</w:t>
      </w:r>
    </w:p>
    <w:tbl>
      <w:tblPr>
        <w:tblStyle w:val="4"/>
        <w:tblW w:w="9700" w:type="dxa"/>
        <w:tblInd w:w="-4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4"/>
                <w:szCs w:val="24"/>
                <w:u w:val="none"/>
                <w:lang w:val="en-US" w:eastAsia="zh-CN" w:bidi="ar"/>
              </w:rPr>
              <w:t>福建海峡银行三明分行法律顾问</w:t>
            </w:r>
            <w:r>
              <w:rPr>
                <w:rFonts w:hint="eastAsia" w:ascii="宋体" w:hAnsi="宋体" w:eastAsia="宋体" w:cs="宋体"/>
                <w:b/>
                <w:bCs/>
                <w:i w:val="0"/>
                <w:iCs w:val="0"/>
                <w:color w:val="000000"/>
                <w:kern w:val="0"/>
                <w:sz w:val="24"/>
                <w:szCs w:val="24"/>
                <w:u w:val="none"/>
                <w:lang w:val="en-US" w:eastAsia="zh" w:bidi="ar"/>
              </w:rPr>
              <w:t>服务报价</w:t>
            </w:r>
            <w:r>
              <w:rPr>
                <w:rFonts w:hint="eastAsia" w:ascii="宋体" w:hAnsi="宋体" w:eastAsia="宋体" w:cs="宋体"/>
                <w:b/>
                <w:bCs/>
                <w:i w:val="0"/>
                <w:iCs w:val="0"/>
                <w:color w:val="000000"/>
                <w:kern w:val="0"/>
                <w:sz w:val="24"/>
                <w:szCs w:val="2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一、法律顾问律所应当具备的条件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（一）须为在中华人民共和国境内合法成立的律师事务所，持有律师事务所执业许可证，成立时间三年（含）以上，近三年司法行政机关年度检查考核结果为“合格”,住所地为福建省</w:t>
            </w:r>
            <w:r>
              <w:rPr>
                <w:rFonts w:hint="eastAsia" w:asciiTheme="majorEastAsia" w:hAnsiTheme="majorEastAsia" w:eastAsiaTheme="majorEastAsia" w:cstheme="majorEastAsia"/>
                <w:sz w:val="18"/>
                <w:szCs w:val="18"/>
                <w:lang w:val="en-US" w:eastAsia="zh-CN"/>
              </w:rPr>
              <w:t>三明市。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（二）财务制度健全，能提供会计师事务所出具的</w:t>
            </w:r>
            <w:r>
              <w:rPr>
                <w:rFonts w:hint="eastAsia" w:asciiTheme="majorEastAsia" w:hAnsiTheme="majorEastAsia" w:eastAsiaTheme="majorEastAsia" w:cstheme="majorEastAsia"/>
                <w:sz w:val="18"/>
                <w:szCs w:val="18"/>
                <w:lang w:val="en-US" w:eastAsia="zh-CN"/>
              </w:rPr>
              <w:t>上一年度</w:t>
            </w:r>
            <w:r>
              <w:rPr>
                <w:rFonts w:hint="eastAsia" w:asciiTheme="majorEastAsia" w:hAnsiTheme="majorEastAsia" w:eastAsiaTheme="majorEastAsia" w:cstheme="majorEastAsia"/>
                <w:sz w:val="18"/>
                <w:szCs w:val="18"/>
              </w:rPr>
              <w:t>财务审计报告。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（三）诚信经营，不存在失信及经营异常等情况</w:t>
            </w:r>
            <w:r>
              <w:rPr>
                <w:rFonts w:hint="eastAsia" w:asciiTheme="majorEastAsia" w:hAnsiTheme="majorEastAsia" w:eastAsiaTheme="majorEastAsia" w:cstheme="majorEastAsia"/>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（四）须指派至少2名律师（其中1名为法律服务团队的责任律师，其余为经办律师）提供服务，法律服务团队责任律师和经办须具备如下条件：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rPr>
              <w:t>1.法律服务团队责任律师须具备如下条件：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1</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有八年及以上专职律师执业经验。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须为所在律师事务所合伙人。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sz w:val="18"/>
                <w:szCs w:val="18"/>
                <w:u w:val="none"/>
              </w:rPr>
            </w:pPr>
            <w:r>
              <w:rPr>
                <w:rFonts w:hint="eastAsia" w:asciiTheme="majorEastAsia" w:hAnsiTheme="majorEastAsia" w:eastAsiaTheme="majorEastAsia" w:cstheme="majorEastAsia"/>
                <w:sz w:val="18"/>
                <w:szCs w:val="18"/>
                <w:lang w:val="en-US" w:eastAsia="zh-CN"/>
              </w:rPr>
              <w:t>（3）</w:t>
            </w:r>
            <w:r>
              <w:rPr>
                <w:rFonts w:hint="eastAsia" w:asciiTheme="majorEastAsia" w:hAnsiTheme="majorEastAsia" w:eastAsiaTheme="majorEastAsia" w:cstheme="majorEastAsia"/>
                <w:sz w:val="18"/>
                <w:szCs w:val="18"/>
              </w:rPr>
              <w:t>近三年办理的银行业法律顾问服务案例不少于一个</w:t>
            </w:r>
            <w:r>
              <w:rPr>
                <w:rFonts w:hint="eastAsia" w:asciiTheme="majorEastAsia" w:hAnsiTheme="majorEastAsia" w:eastAsiaTheme="majorEastAsia" w:cstheme="majorEastAsia"/>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rPr>
              <w:t>2.每名经办律师应符合如下条件：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lang w:val="en-US" w:eastAsia="zh-CN"/>
              </w:rPr>
              <w:t>(1)</w:t>
            </w:r>
            <w:r>
              <w:rPr>
                <w:rFonts w:hint="eastAsia" w:asciiTheme="majorEastAsia" w:hAnsiTheme="majorEastAsia" w:eastAsiaTheme="majorEastAsia" w:cstheme="majorEastAsia"/>
                <w:sz w:val="18"/>
                <w:szCs w:val="18"/>
              </w:rPr>
              <w:t>须具有五年及以上专职律师执业经验。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近三年办理的银行业法律顾问服务案例不少于一个。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360" w:firstLineChars="200"/>
              <w:jc w:val="both"/>
              <w:textAlignment w:val="center"/>
              <w:rPr>
                <w:rFonts w:hint="eastAsia" w:asciiTheme="majorEastAsia" w:hAnsiTheme="majorEastAsia" w:eastAsiaTheme="majorEastAsia" w:cstheme="majorEastAsia"/>
                <w:i w:val="0"/>
                <w:iCs w:val="0"/>
                <w:color w:val="333333"/>
                <w:kern w:val="0"/>
                <w:sz w:val="18"/>
                <w:szCs w:val="18"/>
                <w:u w:val="none"/>
                <w:lang w:val="en-US" w:eastAsia="zh-CN" w:bidi="ar"/>
              </w:rPr>
            </w:pPr>
            <w:r>
              <w:rPr>
                <w:rFonts w:hint="eastAsia" w:asciiTheme="majorEastAsia" w:hAnsiTheme="majorEastAsia" w:eastAsiaTheme="majorEastAsia" w:cstheme="majorEastAsia"/>
                <w:sz w:val="18"/>
                <w:szCs w:val="18"/>
              </w:rPr>
              <w:t>（五）指派的律师能够根据需要派驻</w:t>
            </w:r>
            <w:r>
              <w:rPr>
                <w:rFonts w:hint="eastAsia" w:asciiTheme="majorEastAsia" w:hAnsiTheme="majorEastAsia" w:eastAsiaTheme="majorEastAsia" w:cstheme="majorEastAsia"/>
                <w:sz w:val="18"/>
                <w:szCs w:val="18"/>
                <w:lang w:eastAsia="zh"/>
              </w:rPr>
              <w:t>三明分</w:t>
            </w:r>
            <w:r>
              <w:rPr>
                <w:rFonts w:hint="eastAsia" w:asciiTheme="majorEastAsia" w:hAnsiTheme="majorEastAsia" w:eastAsiaTheme="majorEastAsia" w:cstheme="majorEastAsia"/>
                <w:sz w:val="18"/>
                <w:szCs w:val="18"/>
              </w:rPr>
              <w:t>行经营场所，提供及时、高效的日常法律服务</w:t>
            </w:r>
            <w:r>
              <w:rPr>
                <w:rFonts w:hint="eastAsia" w:asciiTheme="majorEastAsia" w:hAnsiTheme="majorEastAsia" w:eastAsiaTheme="majorEastAsia" w:cstheme="majorEastAsia"/>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二、法律顾问职责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（一）协助</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正确实施、执行国家法律、法规、监管规定。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（二）为</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提供日常性法律咨询服务,应</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需要出具书面法律意见。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（三）为</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的重大经济活动和经营决策提供法律意见或建议。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（四）参与起草、审核以加强</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经营管理为中心的各项重要规章制度。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（五）按照福建海峡银行管理要求，负责</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的各类业务及管理合同文本的草拟、修改、法律审查，并对</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所有业务及管理合同进行规范，提出管理的改进措施；参与重大合同的起草、谈判、审查和</w:t>
            </w:r>
            <w:r>
              <w:rPr>
                <w:rFonts w:hint="eastAsia" w:asciiTheme="majorEastAsia" w:hAnsiTheme="majorEastAsia" w:eastAsiaTheme="majorEastAsia" w:cstheme="majorEastAsia"/>
                <w:sz w:val="18"/>
                <w:szCs w:val="18"/>
                <w:lang w:val="en-US" w:eastAsia="zh-CN"/>
              </w:rPr>
              <w:t>签约。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（六）整理、汇集、解读与</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经营管理有关的法律、法规、监管规定，为</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领导层和各职能部门及时提供法律新资讯，根据安排开展与</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经营管理有关的课题研究并提供课题研究报告。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（七）应</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要求，配合有关部门对员工进行法制宣传教育或法律培训，协助处理客户投诉、举报、上访等争议。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（八）配合</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至相关政府部门或相关机构进行登记资料的查询与取证。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（九）在</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处理债权催收、侵权纠纷、投诉纠纷、舆情管控等过程中，对外出具、发送律师函或律师声明。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（十）发生涉及</w:t>
            </w:r>
            <w:r>
              <w:rPr>
                <w:rFonts w:hint="eastAsia" w:asciiTheme="majorEastAsia" w:hAnsiTheme="majorEastAsia" w:eastAsiaTheme="majorEastAsia" w:cstheme="majorEastAsia"/>
                <w:sz w:val="18"/>
                <w:szCs w:val="18"/>
                <w:lang w:eastAsia="zh-CN"/>
              </w:rPr>
              <w:t>三明分行</w:t>
            </w:r>
            <w:r>
              <w:rPr>
                <w:rFonts w:hint="eastAsia" w:asciiTheme="majorEastAsia" w:hAnsiTheme="majorEastAsia" w:eastAsiaTheme="majorEastAsia" w:cstheme="majorEastAsia"/>
                <w:sz w:val="18"/>
                <w:szCs w:val="18"/>
              </w:rPr>
              <w:t>的刑事案件时，协助调查、报案、控告。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（十一）办理领导层和有关职能部门交办的其他法律事务。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sz w:val="18"/>
                <w:szCs w:val="18"/>
              </w:rPr>
              <w:t>（十二）或有服务：主要包括非信贷类诉讼委托代理费和适用外国法律的法律文本审查费用，二者均按照实际发生数量进行单项收费。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9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三、服务费用：履行上述职责需要最低的年服务费用：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70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单位名称（签章）：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70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B1333"/>
    <w:rsid w:val="05804D12"/>
    <w:rsid w:val="146B413F"/>
    <w:rsid w:val="20AF3834"/>
    <w:rsid w:val="4C6B1333"/>
    <w:rsid w:val="61096B77"/>
    <w:rsid w:val="AFDF8913"/>
    <w:rsid w:val="FB943B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2026-05-08T01:48:00Z</dcterms:created>
  <dc:creator>张婷婷</dc:creator>
  <cp:lastModifiedBy>ZSQ</cp:lastModifiedBy>
  <dcterms:modified xsi:type="dcterms:W3CDTF">2026-05-12T01:57:11Z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682CB5D697264C790237016ABAD1DBBA_43</vt:lpwstr>
  </property>
</Properties>
</file>