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黑体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sz w:val="30"/>
          <w:szCs w:val="30"/>
        </w:rPr>
        <w:t>附件3</w:t>
      </w:r>
      <w:r>
        <w:rPr>
          <w:rFonts w:hint="eastAsia" w:ascii="黑体" w:hAnsi="黑体" w:eastAsia="黑体" w:cs="黑体"/>
          <w:sz w:val="30"/>
          <w:szCs w:val="30"/>
          <w:lang w:eastAsia="zh-CN"/>
        </w:rPr>
        <w:t>：</w:t>
      </w:r>
    </w:p>
    <w:p>
      <w:pPr>
        <w:widowControl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承诺函</w:t>
      </w:r>
    </w:p>
    <w:p>
      <w:pPr>
        <w:jc w:val="left"/>
        <w:rPr>
          <w:rFonts w:ascii="仿宋_GB2312" w:eastAsia="仿宋_GB2312"/>
          <w:sz w:val="10"/>
          <w:szCs w:val="10"/>
        </w:rPr>
      </w:pP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福建海峡银行股份有限公司：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我公司在参加福建海峡银行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温州分行</w:t>
      </w:r>
      <w:r>
        <w:rPr>
          <w:rFonts w:hint="eastAsia" w:ascii="仿宋_GB2312" w:eastAsia="仿宋_GB2312"/>
          <w:sz w:val="28"/>
          <w:szCs w:val="28"/>
        </w:rPr>
        <w:t>的采购活动中，郑重做出如下承诺：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1.我公司在此声明，本次采购活动中申报的所有资料都是真实、准确完整的，如发现提供虚假资料，或与事实不符而导致交易无效，造成的任何法律和经济责任将完全由我公司负责;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2.我公司在本次采购活动中绝无资质挂靠、以多家公司竞争同一个项目，若经贵行查出，立即取消我公司参与资格并承担相应的法律责任;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3.我公司承诺在以往的采购活动中，无重大违法、违规的不良记录;或虽有不良记录，但已超过处理期限;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4.我公司承诺该项目由我公司独立承接，无联合体单位，不存在转包或分包情况。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.我公司一旦成交，将严格按照采购文件中所承诺的报价、服务、质量、工期、采购方案、项目经理等资料组织实施;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.我公司一旦成交，将按规定及时与贵行签订合同。</w:t>
      </w:r>
    </w:p>
    <w:p>
      <w:pPr>
        <w:jc w:val="left"/>
        <w:rPr>
          <w:rFonts w:ascii="仿宋_GB2312" w:eastAsia="仿宋_GB2312"/>
          <w:sz w:val="10"/>
          <w:szCs w:val="10"/>
        </w:rPr>
      </w:pPr>
    </w:p>
    <w:p>
      <w:pPr>
        <w:jc w:val="left"/>
        <w:rPr>
          <w:rFonts w:ascii="仿宋_GB2312" w:eastAsia="仿宋_GB2312"/>
          <w:sz w:val="10"/>
          <w:szCs w:val="10"/>
        </w:rPr>
      </w:pPr>
    </w:p>
    <w:p>
      <w:pPr>
        <w:ind w:firstLine="5880" w:firstLineChars="21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承诺</w:t>
      </w:r>
      <w:r>
        <w:rPr>
          <w:rFonts w:hint="eastAsia" w:ascii="仿宋_GB2312" w:eastAsia="仿宋_GB2312"/>
          <w:sz w:val="28"/>
          <w:szCs w:val="28"/>
        </w:rPr>
        <w:t>公司(公章)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right"/>
        <w:textAlignment w:val="auto"/>
        <w:rPr>
          <w:rFonts w:ascii="宋体" w:hAnsi="宋体"/>
          <w:b/>
          <w:sz w:val="24"/>
          <w:szCs w:val="24"/>
        </w:rPr>
      </w:pPr>
      <w:r>
        <w:rPr>
          <w:rFonts w:hint="eastAsia" w:ascii="仿宋_GB2312" w:eastAsia="仿宋_GB2312"/>
          <w:sz w:val="32"/>
          <w:szCs w:val="32"/>
        </w:rPr>
        <w:t>日期：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F566A"/>
    <w:rsid w:val="01682C22"/>
    <w:rsid w:val="12C763AD"/>
    <w:rsid w:val="24BD75B0"/>
    <w:rsid w:val="2B50260B"/>
    <w:rsid w:val="34D150AB"/>
    <w:rsid w:val="48A33607"/>
    <w:rsid w:val="5BF76F4D"/>
    <w:rsid w:val="69F0233C"/>
    <w:rsid w:val="71F35A9A"/>
    <w:rsid w:val="73D93317"/>
    <w:rsid w:val="771F566A"/>
    <w:rsid w:val="7BA86D4B"/>
    <w:rsid w:val="7BC175D4"/>
    <w:rsid w:val="7D82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keepNext/>
      <w:keepLines/>
      <w:spacing w:before="0" w:after="0" w:line="360" w:lineRule="auto"/>
      <w:ind w:firstLine="880" w:firstLineChars="200"/>
      <w:jc w:val="left"/>
      <w:outlineLvl w:val="2"/>
    </w:pPr>
    <w:rPr>
      <w:rFonts w:ascii="Times New Roman" w:hAnsi="Times New Roman" w:eastAsia="宋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9"/>
    <w:rPr>
      <w:rFonts w:ascii="Times New Roman" w:hAnsi="Times New Roman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2024-10-21T08:24:00Z</dcterms:created>
  <dc:creator>Administrator</dc:creator>
  <cp:lastModifiedBy>Administrator</cp:lastModifiedBy>
  <dcterms:modified xsi:type="dcterms:W3CDTF">2026-07-30T10:18:37Z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83D44B66720B4E6D8B1385990E74F2E0</vt:lpwstr>
  </property>
</Properties>
</file>